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466E" w14:textId="285B2057" w:rsidR="00D85E67" w:rsidRDefault="00D85E67" w:rsidP="00D85E67">
      <w:pPr>
        <w:tabs>
          <w:tab w:val="left" w:pos="1590"/>
        </w:tabs>
      </w:pPr>
    </w:p>
    <w:p w14:paraId="4E6E2672" w14:textId="3EB095F2" w:rsidR="00D85E67" w:rsidRPr="00D85E67" w:rsidRDefault="00D85E67" w:rsidP="00D85E67">
      <w:pPr>
        <w:tabs>
          <w:tab w:val="left" w:pos="1590"/>
        </w:tabs>
        <w:sectPr w:rsidR="00D85E67" w:rsidRPr="00D85E67" w:rsidSect="00F11CB5">
          <w:pgSz w:w="12242" w:h="15842" w:code="1"/>
          <w:pgMar w:top="1701" w:right="1701" w:bottom="1701" w:left="2268" w:header="709" w:footer="709" w:gutter="0"/>
          <w:cols w:space="708"/>
          <w:docGrid w:linePitch="360"/>
        </w:sectPr>
      </w:pPr>
      <w:r>
        <w:tab/>
      </w:r>
    </w:p>
    <w:p w14:paraId="72C5C1AC" w14:textId="77777777" w:rsidR="00E55465" w:rsidRPr="0008586E" w:rsidRDefault="00B55202" w:rsidP="00B55202">
      <w:r w:rsidRPr="0008586E">
        <w:lastRenderedPageBreak/>
        <w:t xml:space="preserve">Cuadro descriptivo: </w:t>
      </w:r>
      <w:r w:rsidR="00825B3C" w:rsidRPr="0008586E">
        <w:t xml:space="preserve">Estudios particulares que se deben tomar en cuenta </w:t>
      </w:r>
      <w:r w:rsidRPr="0008586E">
        <w:t>para evaluar un proyecto.</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8969"/>
      </w:tblGrid>
      <w:tr w:rsidR="00E56610" w:rsidRPr="0008586E" w14:paraId="52888988" w14:textId="77777777" w:rsidTr="00B36836">
        <w:trPr>
          <w:trHeight w:val="207"/>
        </w:trPr>
        <w:tc>
          <w:tcPr>
            <w:tcW w:w="13291" w:type="dxa"/>
            <w:gridSpan w:val="2"/>
            <w:shd w:val="clear" w:color="auto" w:fill="00CC66"/>
          </w:tcPr>
          <w:p w14:paraId="27A3D0A8" w14:textId="77777777" w:rsidR="00E56610" w:rsidRPr="0008586E" w:rsidRDefault="00E56610" w:rsidP="00B36836">
            <w:pPr>
              <w:jc w:val="center"/>
            </w:pPr>
            <w:r w:rsidRPr="0008586E">
              <w:t>EVALUACION DE PROYECTOS</w:t>
            </w:r>
          </w:p>
        </w:tc>
      </w:tr>
      <w:tr w:rsidR="00E75429" w:rsidRPr="0008586E" w14:paraId="2B73A1DD" w14:textId="77777777" w:rsidTr="00B36836">
        <w:trPr>
          <w:trHeight w:val="207"/>
        </w:trPr>
        <w:tc>
          <w:tcPr>
            <w:tcW w:w="4322" w:type="dxa"/>
            <w:shd w:val="clear" w:color="auto" w:fill="99FF99"/>
          </w:tcPr>
          <w:p w14:paraId="5B1111B4" w14:textId="77777777" w:rsidR="00E75429" w:rsidRPr="0008586E" w:rsidRDefault="00E97C43" w:rsidP="00B36836">
            <w:pPr>
              <w:jc w:val="center"/>
            </w:pPr>
            <w:r w:rsidRPr="0008586E">
              <w:t>ÁREA</w:t>
            </w:r>
          </w:p>
        </w:tc>
        <w:tc>
          <w:tcPr>
            <w:tcW w:w="8969" w:type="dxa"/>
            <w:shd w:val="clear" w:color="auto" w:fill="99FF99"/>
          </w:tcPr>
          <w:p w14:paraId="38E1046D" w14:textId="77777777" w:rsidR="00E75429" w:rsidRPr="0008586E" w:rsidRDefault="00E97C43" w:rsidP="00B36836">
            <w:pPr>
              <w:jc w:val="center"/>
            </w:pPr>
            <w:r w:rsidRPr="0008586E">
              <w:t>DESCRIPCIÓN</w:t>
            </w:r>
          </w:p>
        </w:tc>
      </w:tr>
      <w:tr w:rsidR="00E56610" w:rsidRPr="0008586E" w14:paraId="2724B2B1" w14:textId="77777777" w:rsidTr="00B36836">
        <w:tc>
          <w:tcPr>
            <w:tcW w:w="4322" w:type="dxa"/>
            <w:shd w:val="clear" w:color="auto" w:fill="99FF99"/>
          </w:tcPr>
          <w:p w14:paraId="0E157414" w14:textId="77777777" w:rsidR="00F36E24" w:rsidRPr="00B36836" w:rsidRDefault="00F36E24" w:rsidP="00B36836">
            <w:pPr>
              <w:jc w:val="center"/>
              <w:rPr>
                <w:b w:val="0"/>
              </w:rPr>
            </w:pPr>
          </w:p>
          <w:p w14:paraId="6812E01B" w14:textId="77777777" w:rsidR="00F36E24" w:rsidRPr="00B36836" w:rsidRDefault="00F36E24" w:rsidP="00B36836">
            <w:pPr>
              <w:jc w:val="center"/>
              <w:rPr>
                <w:b w:val="0"/>
              </w:rPr>
            </w:pPr>
          </w:p>
          <w:p w14:paraId="372C5888" w14:textId="77777777" w:rsidR="00F36E24" w:rsidRPr="00B36836" w:rsidRDefault="00F36E24" w:rsidP="00B36836">
            <w:pPr>
              <w:jc w:val="center"/>
              <w:rPr>
                <w:b w:val="0"/>
              </w:rPr>
            </w:pPr>
          </w:p>
          <w:p w14:paraId="3B4D2263" w14:textId="77777777" w:rsidR="00F36E24" w:rsidRPr="00B36836" w:rsidRDefault="00F36E24" w:rsidP="00B36836">
            <w:pPr>
              <w:jc w:val="center"/>
              <w:rPr>
                <w:b w:val="0"/>
              </w:rPr>
            </w:pPr>
          </w:p>
          <w:p w14:paraId="192D06A9" w14:textId="77777777" w:rsidR="00F36E24" w:rsidRPr="00B36836" w:rsidRDefault="00F36E24" w:rsidP="00B36836">
            <w:pPr>
              <w:jc w:val="center"/>
              <w:rPr>
                <w:b w:val="0"/>
              </w:rPr>
            </w:pPr>
          </w:p>
          <w:p w14:paraId="6F653AF0" w14:textId="77777777" w:rsidR="00F36E24" w:rsidRPr="00B36836" w:rsidRDefault="00F36E24" w:rsidP="00B36836">
            <w:pPr>
              <w:jc w:val="center"/>
              <w:rPr>
                <w:b w:val="0"/>
              </w:rPr>
            </w:pPr>
          </w:p>
          <w:p w14:paraId="1992F636" w14:textId="77777777" w:rsidR="00E56610" w:rsidRPr="0008586E" w:rsidRDefault="000635E1" w:rsidP="00B36836">
            <w:pPr>
              <w:jc w:val="center"/>
            </w:pPr>
            <w:r w:rsidRPr="0008586E">
              <w:t>COMERCIAL O DE MERCA</w:t>
            </w:r>
            <w:r w:rsidR="00ED3368" w:rsidRPr="0008586E">
              <w:t>DO</w:t>
            </w:r>
          </w:p>
        </w:tc>
        <w:tc>
          <w:tcPr>
            <w:tcW w:w="8969" w:type="dxa"/>
          </w:tcPr>
          <w:p w14:paraId="35FC342F" w14:textId="77777777" w:rsidR="00E56610" w:rsidRPr="00B36836" w:rsidRDefault="00825B3C" w:rsidP="00B36836">
            <w:pPr>
              <w:jc w:val="both"/>
              <w:rPr>
                <w:b w:val="0"/>
                <w:sz w:val="22"/>
                <w:szCs w:val="22"/>
              </w:rPr>
            </w:pPr>
            <w:r w:rsidRPr="00B36836">
              <w:rPr>
                <w:b w:val="0"/>
                <w:sz w:val="22"/>
                <w:szCs w:val="22"/>
              </w:rPr>
              <w:t xml:space="preserve">      </w:t>
            </w:r>
            <w:r w:rsidR="00E56610" w:rsidRPr="00B36836">
              <w:rPr>
                <w:b w:val="0"/>
                <w:sz w:val="22"/>
                <w:szCs w:val="22"/>
              </w:rPr>
              <w:t xml:space="preserve">Es el proceso de recopilar, procesar y analizar información que servirá para tomar </w:t>
            </w:r>
            <w:r w:rsidR="0044737C" w:rsidRPr="00B36836">
              <w:rPr>
                <w:b w:val="0"/>
                <w:sz w:val="22"/>
                <w:szCs w:val="22"/>
              </w:rPr>
              <w:t xml:space="preserve">decisiones y resolver problemas. Sirve para indagar sobre los cambios que se producen en el mercado. </w:t>
            </w:r>
          </w:p>
          <w:p w14:paraId="276ABC41" w14:textId="77777777" w:rsidR="0044737C" w:rsidRPr="00B36836" w:rsidRDefault="0044737C" w:rsidP="00B36836">
            <w:pPr>
              <w:jc w:val="both"/>
              <w:rPr>
                <w:b w:val="0"/>
                <w:sz w:val="22"/>
                <w:szCs w:val="22"/>
              </w:rPr>
            </w:pPr>
            <w:r w:rsidRPr="00B36836">
              <w:rPr>
                <w:b w:val="0"/>
                <w:sz w:val="22"/>
                <w:szCs w:val="22"/>
              </w:rPr>
              <w:t xml:space="preserve">Para ello se debe tomar en cuenta algunos pasos: </w:t>
            </w:r>
          </w:p>
          <w:p w14:paraId="44C4C089" w14:textId="77777777" w:rsidR="0044737C" w:rsidRPr="00B36836" w:rsidRDefault="0044737C" w:rsidP="00B36836">
            <w:pPr>
              <w:pStyle w:val="Prrafodelista"/>
              <w:numPr>
                <w:ilvl w:val="0"/>
                <w:numId w:val="1"/>
              </w:numPr>
              <w:jc w:val="both"/>
              <w:rPr>
                <w:b w:val="0"/>
                <w:sz w:val="22"/>
                <w:szCs w:val="22"/>
              </w:rPr>
            </w:pPr>
            <w:r w:rsidRPr="00B36836">
              <w:rPr>
                <w:b w:val="0"/>
                <w:sz w:val="22"/>
                <w:szCs w:val="22"/>
              </w:rPr>
              <w:t xml:space="preserve">Identificar el problema y saber </w:t>
            </w:r>
            <w:r w:rsidR="002E14B2" w:rsidRPr="00B36836">
              <w:rPr>
                <w:b w:val="0"/>
                <w:sz w:val="22"/>
                <w:szCs w:val="22"/>
              </w:rPr>
              <w:t>cuáles</w:t>
            </w:r>
            <w:r w:rsidRPr="00B36836">
              <w:rPr>
                <w:b w:val="0"/>
                <w:sz w:val="22"/>
                <w:szCs w:val="22"/>
              </w:rPr>
              <w:t xml:space="preserve"> son los objetivos</w:t>
            </w:r>
          </w:p>
          <w:p w14:paraId="4B1B2714" w14:textId="77777777" w:rsidR="0044737C" w:rsidRPr="00B36836" w:rsidRDefault="0044737C" w:rsidP="00B36836">
            <w:pPr>
              <w:pStyle w:val="Prrafodelista"/>
              <w:numPr>
                <w:ilvl w:val="0"/>
                <w:numId w:val="1"/>
              </w:numPr>
              <w:jc w:val="both"/>
              <w:rPr>
                <w:b w:val="0"/>
                <w:sz w:val="22"/>
                <w:szCs w:val="22"/>
              </w:rPr>
            </w:pPr>
            <w:r w:rsidRPr="00B36836">
              <w:rPr>
                <w:b w:val="0"/>
                <w:sz w:val="22"/>
                <w:szCs w:val="22"/>
              </w:rPr>
              <w:t>Buscar fuentes de información</w:t>
            </w:r>
          </w:p>
          <w:p w14:paraId="6BB705E7" w14:textId="77777777" w:rsidR="0044737C" w:rsidRPr="00B36836" w:rsidRDefault="0044737C" w:rsidP="00B36836">
            <w:pPr>
              <w:pStyle w:val="Prrafodelista"/>
              <w:numPr>
                <w:ilvl w:val="0"/>
                <w:numId w:val="1"/>
              </w:numPr>
              <w:jc w:val="both"/>
              <w:rPr>
                <w:b w:val="0"/>
                <w:sz w:val="22"/>
                <w:szCs w:val="22"/>
              </w:rPr>
            </w:pPr>
            <w:r w:rsidRPr="00B36836">
              <w:rPr>
                <w:b w:val="0"/>
                <w:sz w:val="22"/>
                <w:szCs w:val="22"/>
              </w:rPr>
              <w:t xml:space="preserve">Determinar </w:t>
            </w:r>
            <w:r w:rsidR="002E14B2" w:rsidRPr="00B36836">
              <w:rPr>
                <w:b w:val="0"/>
                <w:sz w:val="22"/>
                <w:szCs w:val="22"/>
              </w:rPr>
              <w:t>qué</w:t>
            </w:r>
            <w:r w:rsidRPr="00B36836">
              <w:rPr>
                <w:b w:val="0"/>
                <w:sz w:val="22"/>
                <w:szCs w:val="22"/>
              </w:rPr>
              <w:t xml:space="preserve"> es lo que se quiere estudiar</w:t>
            </w:r>
          </w:p>
          <w:p w14:paraId="676A4E60" w14:textId="77777777" w:rsidR="0044737C" w:rsidRPr="00B36836" w:rsidRDefault="0044737C" w:rsidP="00B36836">
            <w:pPr>
              <w:pStyle w:val="Prrafodelista"/>
              <w:numPr>
                <w:ilvl w:val="0"/>
                <w:numId w:val="1"/>
              </w:numPr>
              <w:jc w:val="both"/>
              <w:rPr>
                <w:b w:val="0"/>
                <w:sz w:val="22"/>
                <w:szCs w:val="22"/>
              </w:rPr>
            </w:pPr>
            <w:r w:rsidRPr="00B36836">
              <w:rPr>
                <w:b w:val="0"/>
                <w:sz w:val="22"/>
                <w:szCs w:val="22"/>
              </w:rPr>
              <w:t xml:space="preserve">Seleccionar y preparar los instrumentos </w:t>
            </w:r>
          </w:p>
          <w:p w14:paraId="744DA299" w14:textId="77777777" w:rsidR="0044737C" w:rsidRPr="00B36836" w:rsidRDefault="0044737C" w:rsidP="00B36836">
            <w:pPr>
              <w:pStyle w:val="Prrafodelista"/>
              <w:numPr>
                <w:ilvl w:val="0"/>
                <w:numId w:val="1"/>
              </w:numPr>
              <w:jc w:val="both"/>
              <w:rPr>
                <w:b w:val="0"/>
                <w:sz w:val="22"/>
                <w:szCs w:val="22"/>
              </w:rPr>
            </w:pPr>
            <w:r w:rsidRPr="00B36836">
              <w:rPr>
                <w:b w:val="0"/>
                <w:sz w:val="22"/>
                <w:szCs w:val="22"/>
              </w:rPr>
              <w:t>Analizar los datos</w:t>
            </w:r>
          </w:p>
          <w:p w14:paraId="6163ACBC" w14:textId="77777777" w:rsidR="0044737C" w:rsidRPr="00B36836" w:rsidRDefault="0044737C" w:rsidP="00B36836">
            <w:pPr>
              <w:pStyle w:val="Prrafodelista"/>
              <w:numPr>
                <w:ilvl w:val="0"/>
                <w:numId w:val="1"/>
              </w:numPr>
              <w:jc w:val="both"/>
              <w:rPr>
                <w:b w:val="0"/>
                <w:sz w:val="22"/>
                <w:szCs w:val="22"/>
              </w:rPr>
            </w:pPr>
            <w:r w:rsidRPr="00B36836">
              <w:rPr>
                <w:b w:val="0"/>
                <w:sz w:val="22"/>
                <w:szCs w:val="22"/>
              </w:rPr>
              <w:t>Presentar las conclusiones y los resultados</w:t>
            </w:r>
            <w:r w:rsidR="00B55202" w:rsidRPr="00B36836">
              <w:rPr>
                <w:b w:val="0"/>
                <w:sz w:val="22"/>
                <w:szCs w:val="22"/>
              </w:rPr>
              <w:t>.</w:t>
            </w:r>
          </w:p>
          <w:p w14:paraId="47E68A87" w14:textId="77777777" w:rsidR="00825B3C" w:rsidRPr="00B36836" w:rsidRDefault="00825B3C" w:rsidP="00B36836">
            <w:pPr>
              <w:jc w:val="both"/>
              <w:rPr>
                <w:b w:val="0"/>
                <w:sz w:val="22"/>
                <w:szCs w:val="22"/>
              </w:rPr>
            </w:pPr>
          </w:p>
          <w:p w14:paraId="725D3BE6" w14:textId="77777777" w:rsidR="009936E2" w:rsidRPr="00B36836" w:rsidRDefault="00825B3C" w:rsidP="00B36836">
            <w:pPr>
              <w:jc w:val="both"/>
              <w:rPr>
                <w:b w:val="0"/>
                <w:sz w:val="22"/>
                <w:szCs w:val="22"/>
              </w:rPr>
            </w:pPr>
            <w:r w:rsidRPr="00B36836">
              <w:rPr>
                <w:b w:val="0"/>
                <w:sz w:val="22"/>
                <w:szCs w:val="22"/>
              </w:rPr>
              <w:t xml:space="preserve">      </w:t>
            </w:r>
            <w:r w:rsidR="002E14B2" w:rsidRPr="00B36836">
              <w:rPr>
                <w:b w:val="0"/>
                <w:sz w:val="22"/>
                <w:szCs w:val="22"/>
              </w:rPr>
              <w:t xml:space="preserve">Para realizar una investigación </w:t>
            </w:r>
            <w:r w:rsidR="009936E2" w:rsidRPr="00B36836">
              <w:rPr>
                <w:b w:val="0"/>
                <w:sz w:val="22"/>
                <w:szCs w:val="22"/>
              </w:rPr>
              <w:t xml:space="preserve">de mercadeo se debe tomar en cuenta los elementos básicos: </w:t>
            </w:r>
          </w:p>
          <w:p w14:paraId="7DCFE51B" w14:textId="77777777" w:rsidR="009936E2" w:rsidRPr="00B36836" w:rsidRDefault="009936E2" w:rsidP="00B36836">
            <w:pPr>
              <w:pStyle w:val="Prrafodelista"/>
              <w:numPr>
                <w:ilvl w:val="0"/>
                <w:numId w:val="1"/>
              </w:numPr>
              <w:jc w:val="both"/>
              <w:rPr>
                <w:b w:val="0"/>
                <w:sz w:val="22"/>
                <w:szCs w:val="22"/>
              </w:rPr>
            </w:pPr>
            <w:r w:rsidRPr="00B36836">
              <w:rPr>
                <w:b w:val="0"/>
                <w:sz w:val="22"/>
                <w:szCs w:val="22"/>
              </w:rPr>
              <w:t>Poseer conocimientos acerca del producto y/o servicio a ofrecer</w:t>
            </w:r>
            <w:r w:rsidR="00F36E24" w:rsidRPr="00B36836">
              <w:rPr>
                <w:b w:val="0"/>
                <w:sz w:val="22"/>
                <w:szCs w:val="22"/>
              </w:rPr>
              <w:t>.</w:t>
            </w:r>
          </w:p>
          <w:p w14:paraId="2B953512" w14:textId="77777777" w:rsidR="00F36E24" w:rsidRPr="00B36836" w:rsidRDefault="00F36E24" w:rsidP="00B36836">
            <w:pPr>
              <w:pStyle w:val="Prrafodelista"/>
              <w:numPr>
                <w:ilvl w:val="0"/>
                <w:numId w:val="1"/>
              </w:numPr>
              <w:jc w:val="both"/>
              <w:rPr>
                <w:b w:val="0"/>
                <w:sz w:val="22"/>
                <w:szCs w:val="22"/>
              </w:rPr>
            </w:pPr>
            <w:r w:rsidRPr="00B36836">
              <w:rPr>
                <w:b w:val="0"/>
                <w:sz w:val="22"/>
                <w:szCs w:val="22"/>
              </w:rPr>
              <w:t>Tener nociones sobre el mercado, es decir, identificación del mismo, como se distribuye los servicios y/o productos.</w:t>
            </w:r>
          </w:p>
          <w:p w14:paraId="1621BB8C" w14:textId="77777777" w:rsidR="0044737C" w:rsidRPr="00B36836" w:rsidRDefault="00825B3C" w:rsidP="00B36836">
            <w:pPr>
              <w:jc w:val="both"/>
              <w:rPr>
                <w:b w:val="0"/>
                <w:sz w:val="22"/>
                <w:szCs w:val="22"/>
              </w:rPr>
            </w:pPr>
            <w:r w:rsidRPr="00B36836">
              <w:rPr>
                <w:b w:val="0"/>
                <w:sz w:val="22"/>
                <w:szCs w:val="22"/>
              </w:rPr>
              <w:t xml:space="preserve">       </w:t>
            </w:r>
            <w:r w:rsidR="0044737C" w:rsidRPr="00B36836">
              <w:rPr>
                <w:b w:val="0"/>
                <w:sz w:val="22"/>
                <w:szCs w:val="22"/>
              </w:rPr>
              <w:t xml:space="preserve">Se puede deducir que este estudio permite tomar decisiones comerciales, siempre y cuando </w:t>
            </w:r>
            <w:r w:rsidR="002E14B2" w:rsidRPr="00B36836">
              <w:rPr>
                <w:b w:val="0"/>
                <w:sz w:val="22"/>
                <w:szCs w:val="22"/>
              </w:rPr>
              <w:t>se tenga en claro los objetivo</w:t>
            </w:r>
            <w:r w:rsidR="00F36E24" w:rsidRPr="00B36836">
              <w:rPr>
                <w:b w:val="0"/>
                <w:sz w:val="22"/>
                <w:szCs w:val="22"/>
              </w:rPr>
              <w:t>s acerca del</w:t>
            </w:r>
            <w:r w:rsidR="002E14B2" w:rsidRPr="00B36836">
              <w:rPr>
                <w:b w:val="0"/>
                <w:sz w:val="22"/>
                <w:szCs w:val="22"/>
              </w:rPr>
              <w:t xml:space="preserve"> producto</w:t>
            </w:r>
            <w:r w:rsidR="00F36E24" w:rsidRPr="00B36836">
              <w:rPr>
                <w:b w:val="0"/>
                <w:sz w:val="22"/>
                <w:szCs w:val="22"/>
              </w:rPr>
              <w:t xml:space="preserve"> y del mercado.</w:t>
            </w:r>
            <w:r w:rsidR="0044737C" w:rsidRPr="00B36836">
              <w:rPr>
                <w:b w:val="0"/>
                <w:sz w:val="22"/>
                <w:szCs w:val="22"/>
              </w:rPr>
              <w:t xml:space="preserve"> </w:t>
            </w:r>
          </w:p>
        </w:tc>
      </w:tr>
      <w:tr w:rsidR="00E56610" w:rsidRPr="0008586E" w14:paraId="784A9B8D" w14:textId="77777777" w:rsidTr="00B36836">
        <w:tc>
          <w:tcPr>
            <w:tcW w:w="4322" w:type="dxa"/>
            <w:shd w:val="clear" w:color="auto" w:fill="99FF99"/>
          </w:tcPr>
          <w:p w14:paraId="45E7F90E" w14:textId="77777777" w:rsidR="00B43E13" w:rsidRPr="00B36836" w:rsidRDefault="00B43E13" w:rsidP="00B36836">
            <w:pPr>
              <w:jc w:val="center"/>
              <w:rPr>
                <w:b w:val="0"/>
              </w:rPr>
            </w:pPr>
          </w:p>
          <w:p w14:paraId="6F4A763C" w14:textId="77777777" w:rsidR="00B43E13" w:rsidRPr="00B36836" w:rsidRDefault="00B43E13" w:rsidP="00B36836">
            <w:pPr>
              <w:jc w:val="center"/>
              <w:rPr>
                <w:b w:val="0"/>
              </w:rPr>
            </w:pPr>
          </w:p>
          <w:p w14:paraId="16A6C812" w14:textId="77777777" w:rsidR="00B43E13" w:rsidRPr="0008586E" w:rsidRDefault="00B43E13" w:rsidP="00B36836">
            <w:pPr>
              <w:jc w:val="center"/>
            </w:pPr>
          </w:p>
          <w:p w14:paraId="17562026" w14:textId="77777777" w:rsidR="00E56610" w:rsidRPr="00B36836" w:rsidRDefault="00E75429" w:rsidP="00B36836">
            <w:pPr>
              <w:jc w:val="center"/>
              <w:rPr>
                <w:b w:val="0"/>
              </w:rPr>
            </w:pPr>
            <w:r w:rsidRPr="0008586E">
              <w:t>TÉCNICO</w:t>
            </w:r>
          </w:p>
        </w:tc>
        <w:tc>
          <w:tcPr>
            <w:tcW w:w="8969" w:type="dxa"/>
          </w:tcPr>
          <w:p w14:paraId="5E1C21D4" w14:textId="77777777" w:rsidR="00B43E13" w:rsidRPr="00B36836" w:rsidRDefault="00825B3C" w:rsidP="00B36836">
            <w:pPr>
              <w:jc w:val="both"/>
              <w:rPr>
                <w:b w:val="0"/>
                <w:sz w:val="22"/>
                <w:szCs w:val="22"/>
              </w:rPr>
            </w:pPr>
            <w:r w:rsidRPr="00B36836">
              <w:rPr>
                <w:b w:val="0"/>
                <w:sz w:val="22"/>
                <w:szCs w:val="22"/>
              </w:rPr>
              <w:t xml:space="preserve">      </w:t>
            </w:r>
            <w:r w:rsidR="00F36E24" w:rsidRPr="00B36836">
              <w:rPr>
                <w:b w:val="0"/>
                <w:sz w:val="22"/>
                <w:szCs w:val="22"/>
              </w:rPr>
              <w:t>Permite realizar un análisis de información, permitiendo verificar la posibilidad técnica de fabricar productos y los efectos que tienen las variables para su rentabilidad. El objetivo primordial de este estudio es demostrar la viabilidad del proyecto, justificando la selección de la</w:t>
            </w:r>
            <w:r w:rsidR="00B43E13" w:rsidRPr="00B36836">
              <w:rPr>
                <w:b w:val="0"/>
                <w:sz w:val="22"/>
                <w:szCs w:val="22"/>
              </w:rPr>
              <w:t>s</w:t>
            </w:r>
            <w:r w:rsidR="00F36E24" w:rsidRPr="00B36836">
              <w:rPr>
                <w:b w:val="0"/>
                <w:sz w:val="22"/>
                <w:szCs w:val="22"/>
              </w:rPr>
              <w:t xml:space="preserve"> alternativas para abastecer el mercado</w:t>
            </w:r>
            <w:r w:rsidR="00B43E13" w:rsidRPr="00B36836">
              <w:rPr>
                <w:b w:val="0"/>
                <w:sz w:val="22"/>
                <w:szCs w:val="22"/>
              </w:rPr>
              <w:t xml:space="preserve">. Se toma en cuenta las alternativas tecnológicas y de localización para analizar los aspectos de tecnologías existentes, maquinarias y materias primas, entre otros. Se comienza por realizar un informe detallado sobre </w:t>
            </w:r>
            <w:r w:rsidR="00AD6F6A" w:rsidRPr="00B36836">
              <w:rPr>
                <w:b w:val="0"/>
                <w:sz w:val="22"/>
                <w:szCs w:val="22"/>
              </w:rPr>
              <w:t>el producto y/o servicio a ofrecer, características del mismo, localización, presentaciones, dimensiones, entre otras.</w:t>
            </w:r>
          </w:p>
        </w:tc>
      </w:tr>
      <w:tr w:rsidR="00CA436F" w:rsidRPr="0008586E" w14:paraId="73BCA787" w14:textId="77777777" w:rsidTr="00B36836">
        <w:tc>
          <w:tcPr>
            <w:tcW w:w="4322" w:type="dxa"/>
            <w:shd w:val="clear" w:color="auto" w:fill="99FF99"/>
          </w:tcPr>
          <w:p w14:paraId="613E72BF" w14:textId="77777777" w:rsidR="00CA436F" w:rsidRPr="00B36836" w:rsidRDefault="00CA436F" w:rsidP="00B36836">
            <w:pPr>
              <w:jc w:val="center"/>
              <w:rPr>
                <w:sz w:val="22"/>
                <w:szCs w:val="22"/>
              </w:rPr>
            </w:pPr>
          </w:p>
          <w:p w14:paraId="33C4F369" w14:textId="77777777" w:rsidR="00CA436F" w:rsidRPr="00B36836" w:rsidRDefault="00CA436F" w:rsidP="00B36836">
            <w:pPr>
              <w:jc w:val="center"/>
              <w:rPr>
                <w:sz w:val="22"/>
                <w:szCs w:val="22"/>
              </w:rPr>
            </w:pPr>
          </w:p>
          <w:p w14:paraId="25BADDCF" w14:textId="77777777" w:rsidR="00CA436F" w:rsidRPr="00B36836" w:rsidRDefault="00CA436F" w:rsidP="00B36836">
            <w:pPr>
              <w:jc w:val="center"/>
              <w:rPr>
                <w:sz w:val="22"/>
                <w:szCs w:val="22"/>
              </w:rPr>
            </w:pPr>
            <w:r w:rsidRPr="00B36836">
              <w:rPr>
                <w:sz w:val="22"/>
                <w:szCs w:val="22"/>
              </w:rPr>
              <w:t>LEGAL</w:t>
            </w:r>
          </w:p>
        </w:tc>
        <w:tc>
          <w:tcPr>
            <w:tcW w:w="8969" w:type="dxa"/>
          </w:tcPr>
          <w:p w14:paraId="0CDC1FCD" w14:textId="77777777" w:rsidR="00CA436F" w:rsidRPr="00B36836" w:rsidRDefault="00CA436F" w:rsidP="00B36836">
            <w:pPr>
              <w:jc w:val="both"/>
              <w:rPr>
                <w:b w:val="0"/>
                <w:sz w:val="22"/>
                <w:szCs w:val="22"/>
              </w:rPr>
            </w:pPr>
            <w:r w:rsidRPr="00B36836">
              <w:rPr>
                <w:b w:val="0"/>
                <w:sz w:val="22"/>
                <w:szCs w:val="22"/>
              </w:rPr>
              <w:t xml:space="preserve">      Determina las normativas que se restringe tanto en las etapas de inversión, implementación y operación de proyectos los costos. Se toma en cuenta aspectos legales que son importantes al inicio de un proyecto. En caso contrario se incurrirá en costos elevados por multas y tributos excesivos que harán que el proyecto fracase. Otros aspectos </w:t>
            </w:r>
            <w:proofErr w:type="gramStart"/>
            <w:r w:rsidRPr="00B36836">
              <w:rPr>
                <w:b w:val="0"/>
                <w:sz w:val="22"/>
                <w:szCs w:val="22"/>
              </w:rPr>
              <w:t>legal,  son</w:t>
            </w:r>
            <w:proofErr w:type="gramEnd"/>
            <w:r w:rsidRPr="00B36836">
              <w:rPr>
                <w:b w:val="0"/>
                <w:sz w:val="22"/>
                <w:szCs w:val="22"/>
              </w:rPr>
              <w:t xml:space="preserve"> los registros de marca, licencias y formas societarias. Además de lo mencionado, se toma en cuenta las normas de calidad vigente, preservación del medio ambiente, impuestos sobre la renta, entre otros.</w:t>
            </w:r>
          </w:p>
        </w:tc>
      </w:tr>
    </w:tbl>
    <w:p w14:paraId="2773DEC1" w14:textId="77777777" w:rsidR="00907F2E" w:rsidRPr="0008586E" w:rsidRDefault="00907F2E" w:rsidP="00E56610">
      <w:pPr>
        <w:jc w:val="both"/>
      </w:pPr>
      <w:r w:rsidRPr="0008586E">
        <w:lastRenderedPageBreak/>
        <w:t>Cont.: Cuadro Descriptivo.</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0206"/>
      </w:tblGrid>
      <w:tr w:rsidR="00F639E3" w:rsidRPr="0008586E" w14:paraId="51535A24" w14:textId="77777777" w:rsidTr="00B36836">
        <w:trPr>
          <w:trHeight w:val="207"/>
        </w:trPr>
        <w:tc>
          <w:tcPr>
            <w:tcW w:w="13291" w:type="dxa"/>
            <w:gridSpan w:val="2"/>
            <w:shd w:val="clear" w:color="auto" w:fill="00CC66"/>
          </w:tcPr>
          <w:p w14:paraId="23355D91" w14:textId="77777777" w:rsidR="00F639E3" w:rsidRPr="0008586E" w:rsidRDefault="00F639E3" w:rsidP="00B36836">
            <w:pPr>
              <w:jc w:val="center"/>
            </w:pPr>
            <w:r w:rsidRPr="0008586E">
              <w:t>EVALUACION DE PROYECTOS</w:t>
            </w:r>
          </w:p>
        </w:tc>
      </w:tr>
      <w:tr w:rsidR="00F639E3" w:rsidRPr="0008586E" w14:paraId="3D3F160E" w14:textId="77777777" w:rsidTr="00B36836">
        <w:trPr>
          <w:trHeight w:val="207"/>
        </w:trPr>
        <w:tc>
          <w:tcPr>
            <w:tcW w:w="3085" w:type="dxa"/>
            <w:shd w:val="clear" w:color="auto" w:fill="99FF99"/>
          </w:tcPr>
          <w:p w14:paraId="05B60873" w14:textId="77777777" w:rsidR="00F639E3" w:rsidRPr="0008586E" w:rsidRDefault="00F639E3" w:rsidP="00B36836">
            <w:pPr>
              <w:jc w:val="center"/>
            </w:pPr>
            <w:r w:rsidRPr="0008586E">
              <w:t>ÁREA</w:t>
            </w:r>
          </w:p>
        </w:tc>
        <w:tc>
          <w:tcPr>
            <w:tcW w:w="10206" w:type="dxa"/>
            <w:shd w:val="clear" w:color="auto" w:fill="99FF99"/>
          </w:tcPr>
          <w:p w14:paraId="336ED070" w14:textId="77777777" w:rsidR="00F639E3" w:rsidRPr="0008586E" w:rsidRDefault="00F639E3" w:rsidP="00B36836">
            <w:pPr>
              <w:jc w:val="center"/>
            </w:pPr>
            <w:r w:rsidRPr="0008586E">
              <w:t>DESCRIPCIÓN</w:t>
            </w:r>
          </w:p>
        </w:tc>
      </w:tr>
      <w:tr w:rsidR="00574FB2" w:rsidRPr="0008586E" w14:paraId="21654CAF" w14:textId="77777777" w:rsidTr="00B36836">
        <w:tc>
          <w:tcPr>
            <w:tcW w:w="3085" w:type="dxa"/>
            <w:shd w:val="clear" w:color="auto" w:fill="99FF99"/>
          </w:tcPr>
          <w:p w14:paraId="383DE7DC" w14:textId="77777777" w:rsidR="00574FB2" w:rsidRPr="00B36836" w:rsidRDefault="00574FB2" w:rsidP="00B36836">
            <w:pPr>
              <w:jc w:val="center"/>
              <w:rPr>
                <w:b w:val="0"/>
              </w:rPr>
            </w:pPr>
          </w:p>
          <w:p w14:paraId="39F4B56B" w14:textId="77777777" w:rsidR="00574FB2" w:rsidRPr="0008586E" w:rsidRDefault="00CA436F" w:rsidP="00B36836">
            <w:pPr>
              <w:shd w:val="clear" w:color="auto" w:fill="99FF99"/>
              <w:jc w:val="center"/>
            </w:pPr>
            <w:r w:rsidRPr="0008586E">
              <w:t>GESTIÓN</w:t>
            </w:r>
          </w:p>
          <w:p w14:paraId="7BE0A32F" w14:textId="77777777" w:rsidR="00574FB2" w:rsidRPr="00B36836" w:rsidRDefault="00574FB2" w:rsidP="00B36836">
            <w:pPr>
              <w:jc w:val="center"/>
              <w:rPr>
                <w:b w:val="0"/>
              </w:rPr>
            </w:pPr>
          </w:p>
          <w:p w14:paraId="73E12FB1" w14:textId="77777777" w:rsidR="00574FB2" w:rsidRPr="00B36836" w:rsidRDefault="00574FB2" w:rsidP="00B36836">
            <w:pPr>
              <w:jc w:val="center"/>
              <w:rPr>
                <w:b w:val="0"/>
              </w:rPr>
            </w:pPr>
          </w:p>
        </w:tc>
        <w:tc>
          <w:tcPr>
            <w:tcW w:w="10206" w:type="dxa"/>
          </w:tcPr>
          <w:p w14:paraId="20EF8F9D" w14:textId="77777777" w:rsidR="00574FB2" w:rsidRPr="00B36836" w:rsidRDefault="00CA436F" w:rsidP="00B36836">
            <w:pPr>
              <w:jc w:val="both"/>
              <w:rPr>
                <w:b w:val="0"/>
                <w:sz w:val="22"/>
                <w:szCs w:val="22"/>
              </w:rPr>
            </w:pPr>
            <w:r w:rsidRPr="00B36836">
              <w:rPr>
                <w:b w:val="0"/>
                <w:sz w:val="22"/>
                <w:szCs w:val="22"/>
              </w:rPr>
              <w:t xml:space="preserve">     Busca conocer las necesidades de infraestructura, </w:t>
            </w:r>
            <w:proofErr w:type="gramStart"/>
            <w:r w:rsidRPr="00B36836">
              <w:rPr>
                <w:b w:val="0"/>
                <w:sz w:val="22"/>
                <w:szCs w:val="22"/>
              </w:rPr>
              <w:t>equipos ,</w:t>
            </w:r>
            <w:proofErr w:type="gramEnd"/>
            <w:r w:rsidRPr="00B36836">
              <w:rPr>
                <w:b w:val="0"/>
                <w:sz w:val="22"/>
                <w:szCs w:val="22"/>
              </w:rPr>
              <w:t xml:space="preserve"> licitaciones, adquisiciones y dotación de insumos para el normal desarrollo de labores en las respectivas áreas de planeación. Por lo tanto, la planeación es el primer paso para comenzar un proyecto ya que debe quedar en concreto las actividades a realizar, asignación de </w:t>
            </w:r>
            <w:proofErr w:type="gramStart"/>
            <w:r w:rsidRPr="00B36836">
              <w:rPr>
                <w:b w:val="0"/>
                <w:sz w:val="22"/>
                <w:szCs w:val="22"/>
              </w:rPr>
              <w:t>duración,  fechas</w:t>
            </w:r>
            <w:proofErr w:type="gramEnd"/>
            <w:r w:rsidRPr="00B36836">
              <w:rPr>
                <w:b w:val="0"/>
                <w:sz w:val="22"/>
                <w:szCs w:val="22"/>
              </w:rPr>
              <w:t xml:space="preserve"> de término, inicio de cada actividad y los recursos disponibles. Se debe incluir también un presupuesto necesario. </w:t>
            </w:r>
            <w:r w:rsidRPr="00B36836">
              <w:rPr>
                <w:rStyle w:val="a"/>
                <w:b w:val="0"/>
                <w:sz w:val="22"/>
                <w:szCs w:val="22"/>
              </w:rPr>
              <w:t xml:space="preserve">Una vez se deciden las actividades a </w:t>
            </w:r>
            <w:proofErr w:type="gramStart"/>
            <w:r w:rsidRPr="00B36836">
              <w:rPr>
                <w:rStyle w:val="a"/>
                <w:b w:val="0"/>
                <w:sz w:val="22"/>
                <w:szCs w:val="22"/>
              </w:rPr>
              <w:t>realizar  y</w:t>
            </w:r>
            <w:proofErr w:type="gramEnd"/>
            <w:r w:rsidRPr="00B36836">
              <w:rPr>
                <w:rStyle w:val="a"/>
                <w:b w:val="0"/>
                <w:sz w:val="22"/>
                <w:szCs w:val="22"/>
              </w:rPr>
              <w:t xml:space="preserve"> el costo  se tiene aprobación del plan, hay que comenzar de inmediato con la adquisición de los materiales y los servicios para que estos estén disponibles al comienzo de proyecto o en el momento en que se planificó su uso.</w:t>
            </w:r>
          </w:p>
        </w:tc>
      </w:tr>
      <w:tr w:rsidR="00574FB2" w:rsidRPr="0008586E" w14:paraId="791E2D6C" w14:textId="77777777" w:rsidTr="00B36836">
        <w:trPr>
          <w:trHeight w:val="4015"/>
        </w:trPr>
        <w:tc>
          <w:tcPr>
            <w:tcW w:w="3085" w:type="dxa"/>
            <w:shd w:val="clear" w:color="auto" w:fill="99FF99"/>
          </w:tcPr>
          <w:p w14:paraId="463B9676" w14:textId="77777777" w:rsidR="00574FB2" w:rsidRPr="00B36836" w:rsidRDefault="00574FB2" w:rsidP="00B36836">
            <w:pPr>
              <w:jc w:val="center"/>
              <w:rPr>
                <w:b w:val="0"/>
              </w:rPr>
            </w:pPr>
          </w:p>
          <w:p w14:paraId="7708123E" w14:textId="77777777" w:rsidR="00574FB2" w:rsidRPr="00B36836" w:rsidRDefault="00574FB2" w:rsidP="00B36836">
            <w:pPr>
              <w:jc w:val="center"/>
              <w:rPr>
                <w:b w:val="0"/>
              </w:rPr>
            </w:pPr>
          </w:p>
          <w:p w14:paraId="0BB0CB83" w14:textId="77777777" w:rsidR="00445D74" w:rsidRPr="00B36836" w:rsidRDefault="00445D74" w:rsidP="00B36836">
            <w:pPr>
              <w:jc w:val="center"/>
              <w:rPr>
                <w:b w:val="0"/>
              </w:rPr>
            </w:pPr>
          </w:p>
          <w:p w14:paraId="187C2527" w14:textId="77777777" w:rsidR="00445D74" w:rsidRPr="00B36836" w:rsidRDefault="00445D74" w:rsidP="00B36836">
            <w:pPr>
              <w:jc w:val="center"/>
              <w:rPr>
                <w:b w:val="0"/>
              </w:rPr>
            </w:pPr>
          </w:p>
          <w:p w14:paraId="6DAA045C" w14:textId="77777777" w:rsidR="00445D74" w:rsidRPr="00B36836" w:rsidRDefault="00445D74" w:rsidP="00B36836">
            <w:pPr>
              <w:jc w:val="center"/>
              <w:rPr>
                <w:b w:val="0"/>
              </w:rPr>
            </w:pPr>
          </w:p>
          <w:p w14:paraId="2E762A4B" w14:textId="77777777" w:rsidR="00445D74" w:rsidRPr="00B36836" w:rsidRDefault="00445D74" w:rsidP="00B36836">
            <w:pPr>
              <w:jc w:val="center"/>
              <w:rPr>
                <w:b w:val="0"/>
              </w:rPr>
            </w:pPr>
          </w:p>
          <w:p w14:paraId="0641563E" w14:textId="77777777" w:rsidR="00574FB2" w:rsidRPr="0008586E" w:rsidRDefault="00CA436F" w:rsidP="00CA436F">
            <w:r w:rsidRPr="0008586E">
              <w:t>IMPACTO AMBIENTAL</w:t>
            </w:r>
          </w:p>
          <w:p w14:paraId="13963795" w14:textId="77777777" w:rsidR="00574FB2" w:rsidRPr="0008586E" w:rsidRDefault="00574FB2" w:rsidP="00B36836">
            <w:pPr>
              <w:jc w:val="center"/>
            </w:pPr>
          </w:p>
          <w:p w14:paraId="04DF054E" w14:textId="77777777" w:rsidR="00574FB2" w:rsidRPr="0008586E" w:rsidRDefault="00574FB2" w:rsidP="00B36836">
            <w:pPr>
              <w:jc w:val="center"/>
            </w:pPr>
          </w:p>
          <w:p w14:paraId="7ADB4152" w14:textId="77777777" w:rsidR="00574FB2" w:rsidRPr="0008586E" w:rsidRDefault="00574FB2" w:rsidP="00B36836">
            <w:pPr>
              <w:jc w:val="center"/>
            </w:pPr>
          </w:p>
        </w:tc>
        <w:tc>
          <w:tcPr>
            <w:tcW w:w="10206" w:type="dxa"/>
          </w:tcPr>
          <w:p w14:paraId="4865EBA3" w14:textId="77777777" w:rsidR="00CA436F" w:rsidRPr="00B36836" w:rsidRDefault="007C5823" w:rsidP="00B36836">
            <w:pPr>
              <w:shd w:val="clear" w:color="auto" w:fill="FFFFFF"/>
              <w:spacing w:before="125" w:after="125" w:line="240" w:lineRule="atLeast"/>
              <w:jc w:val="both"/>
              <w:rPr>
                <w:b w:val="0"/>
                <w:bCs w:val="0"/>
                <w:sz w:val="22"/>
                <w:szCs w:val="22"/>
              </w:rPr>
            </w:pPr>
            <w:r w:rsidRPr="00B36836">
              <w:rPr>
                <w:b w:val="0"/>
                <w:bCs w:val="0"/>
                <w:sz w:val="20"/>
                <w:szCs w:val="20"/>
              </w:rPr>
              <w:t xml:space="preserve"> </w:t>
            </w:r>
            <w:r w:rsidRPr="00B36836">
              <w:rPr>
                <w:b w:val="0"/>
                <w:bCs w:val="0"/>
                <w:sz w:val="22"/>
                <w:szCs w:val="22"/>
              </w:rPr>
              <w:t xml:space="preserve">    Según Rojas C. (S/F), define impacto </w:t>
            </w:r>
            <w:proofErr w:type="gramStart"/>
            <w:r w:rsidRPr="00B36836">
              <w:rPr>
                <w:b w:val="0"/>
                <w:bCs w:val="0"/>
                <w:sz w:val="22"/>
                <w:szCs w:val="22"/>
              </w:rPr>
              <w:t xml:space="preserve">ambiental </w:t>
            </w:r>
            <w:r w:rsidR="00CA436F" w:rsidRPr="00B36836">
              <w:rPr>
                <w:b w:val="0"/>
                <w:bCs w:val="0"/>
                <w:sz w:val="22"/>
                <w:szCs w:val="22"/>
              </w:rPr>
              <w:t xml:space="preserve"> como</w:t>
            </w:r>
            <w:proofErr w:type="gramEnd"/>
            <w:r w:rsidR="00CA436F" w:rsidRPr="00B36836">
              <w:rPr>
                <w:b w:val="0"/>
                <w:bCs w:val="0"/>
                <w:sz w:val="22"/>
                <w:szCs w:val="22"/>
              </w:rPr>
              <w:t xml:space="preserve"> </w:t>
            </w:r>
            <w:r w:rsidRPr="00B36836">
              <w:rPr>
                <w:b w:val="0"/>
                <w:bCs w:val="0"/>
                <w:sz w:val="22"/>
                <w:szCs w:val="22"/>
              </w:rPr>
              <w:t>“</w:t>
            </w:r>
            <w:r w:rsidR="00CA436F" w:rsidRPr="00B36836">
              <w:rPr>
                <w:b w:val="0"/>
                <w:bCs w:val="0"/>
                <w:sz w:val="22"/>
                <w:szCs w:val="22"/>
              </w:rPr>
              <w:t>un conjunto de técnicas que buscan como propósito fundamental un manejo de los asuntos humanos de forma que sea posible un sistema de vida en armonía con la naturaleza</w:t>
            </w:r>
            <w:r w:rsidRPr="00B36836">
              <w:rPr>
                <w:b w:val="0"/>
                <w:bCs w:val="0"/>
                <w:sz w:val="22"/>
                <w:szCs w:val="22"/>
              </w:rPr>
              <w:t>”</w:t>
            </w:r>
            <w:r w:rsidR="00CA436F" w:rsidRPr="00B36836">
              <w:rPr>
                <w:b w:val="0"/>
                <w:bCs w:val="0"/>
                <w:sz w:val="22"/>
                <w:szCs w:val="22"/>
              </w:rPr>
              <w:t>.</w:t>
            </w:r>
          </w:p>
          <w:p w14:paraId="090DA801" w14:textId="77777777" w:rsidR="00CA436F" w:rsidRPr="00B36836" w:rsidRDefault="007C5823" w:rsidP="00B36836">
            <w:pPr>
              <w:shd w:val="clear" w:color="auto" w:fill="FFFFFF"/>
              <w:spacing w:before="125" w:after="125" w:line="240" w:lineRule="atLeast"/>
              <w:jc w:val="both"/>
              <w:rPr>
                <w:b w:val="0"/>
                <w:bCs w:val="0"/>
                <w:sz w:val="22"/>
                <w:szCs w:val="22"/>
              </w:rPr>
            </w:pPr>
            <w:r w:rsidRPr="00B36836">
              <w:rPr>
                <w:b w:val="0"/>
                <w:bCs w:val="0"/>
                <w:sz w:val="22"/>
                <w:szCs w:val="22"/>
              </w:rPr>
              <w:t xml:space="preserve">    L</w:t>
            </w:r>
            <w:r w:rsidR="00CA436F" w:rsidRPr="00B36836">
              <w:rPr>
                <w:b w:val="0"/>
                <w:bCs w:val="0"/>
                <w:sz w:val="22"/>
                <w:szCs w:val="22"/>
              </w:rPr>
              <w:t>a gestión de impacto ambiental pretende reducir al mínimo nuestras intrusiones en los diversos ecosistemas, elevar al máximo las posibilidades de supervivencia de todas las formas de vida, por muy pequeñas e insignificantes que resulten desde nuestro punto de vista, y no por una especie de magnanimidad por las criaturas más débiles, sino por verdadera humildad intelectual, por reconocer que no sabemos realmente lo que la perdida de cualquier especie viviente puede significar para el equilibrio biológico.</w:t>
            </w:r>
          </w:p>
          <w:p w14:paraId="6BF2F565" w14:textId="77777777" w:rsidR="007C5823" w:rsidRPr="00B36836" w:rsidRDefault="007C5823" w:rsidP="00B36836">
            <w:pPr>
              <w:shd w:val="clear" w:color="auto" w:fill="FFFFFF"/>
              <w:spacing w:before="125" w:after="125" w:line="240" w:lineRule="atLeast"/>
              <w:jc w:val="both"/>
              <w:rPr>
                <w:b w:val="0"/>
                <w:sz w:val="22"/>
                <w:szCs w:val="22"/>
              </w:rPr>
            </w:pPr>
            <w:r w:rsidRPr="00B36836">
              <w:rPr>
                <w:b w:val="0"/>
                <w:bCs w:val="0"/>
                <w:sz w:val="22"/>
                <w:szCs w:val="22"/>
              </w:rPr>
              <w:t xml:space="preserve">    En otro sentido,</w:t>
            </w:r>
            <w:r w:rsidR="00FA725D" w:rsidRPr="00B36836">
              <w:rPr>
                <w:b w:val="0"/>
                <w:bCs w:val="0"/>
                <w:sz w:val="22"/>
                <w:szCs w:val="22"/>
              </w:rPr>
              <w:t xml:space="preserve"> existe también impacto ambiental acústico (ruido) el cual determina y evalúa la magnitud de este impacto </w:t>
            </w:r>
            <w:proofErr w:type="gramStart"/>
            <w:r w:rsidR="00FA725D" w:rsidRPr="00B36836">
              <w:rPr>
                <w:b w:val="0"/>
                <w:bCs w:val="0"/>
                <w:sz w:val="22"/>
                <w:szCs w:val="22"/>
              </w:rPr>
              <w:t xml:space="preserve">acústico  </w:t>
            </w:r>
            <w:r w:rsidR="00FA725D" w:rsidRPr="00B36836">
              <w:rPr>
                <w:b w:val="0"/>
                <w:sz w:val="22"/>
                <w:szCs w:val="22"/>
              </w:rPr>
              <w:t>para</w:t>
            </w:r>
            <w:proofErr w:type="gramEnd"/>
            <w:r w:rsidR="00FA725D" w:rsidRPr="00B36836">
              <w:rPr>
                <w:b w:val="0"/>
                <w:sz w:val="22"/>
                <w:szCs w:val="22"/>
              </w:rPr>
              <w:t xml:space="preserve"> las componentes ruido y/o vibraciones antes y después de estando operativo el proyecto.  Entre las etapas más frecuentes e indispensables de evaluar estos estudios son: Determinación de receptores sensibles, determinación de niveles de ruido a cumplir según la normativa, caracterización de fuentes de ruido asociadas al proyecto, predicción de niveles de ruido con proyecto en receptores sensibles, evaluación de niveles de ruido según su normativa, entre otros.</w:t>
            </w:r>
          </w:p>
          <w:p w14:paraId="62BD0505" w14:textId="77777777" w:rsidR="00FA725D" w:rsidRPr="00B36836" w:rsidRDefault="0008586E" w:rsidP="00B36836">
            <w:pPr>
              <w:jc w:val="both"/>
              <w:rPr>
                <w:b w:val="0"/>
                <w:sz w:val="22"/>
                <w:szCs w:val="22"/>
              </w:rPr>
            </w:pPr>
            <w:r w:rsidRPr="00B36836">
              <w:rPr>
                <w:b w:val="0"/>
                <w:bCs w:val="0"/>
                <w:sz w:val="22"/>
                <w:szCs w:val="22"/>
              </w:rPr>
              <w:t xml:space="preserve">   Para finalizar se sugiere, crear un organigrama en donde se incluya los perfiles de cada cargo, de esta manera se </w:t>
            </w:r>
            <w:proofErr w:type="gramStart"/>
            <w:r w:rsidRPr="00B36836">
              <w:rPr>
                <w:b w:val="0"/>
                <w:bCs w:val="0"/>
                <w:sz w:val="22"/>
                <w:szCs w:val="22"/>
              </w:rPr>
              <w:t>podrá  determinar</w:t>
            </w:r>
            <w:proofErr w:type="gramEnd"/>
            <w:r w:rsidRPr="00B36836">
              <w:rPr>
                <w:b w:val="0"/>
                <w:bCs w:val="0"/>
                <w:sz w:val="22"/>
                <w:szCs w:val="22"/>
              </w:rPr>
              <w:t xml:space="preserve"> las ocupaciones de cada quien y su nivel de jerarquía, para que el  proceso de control en el impacto del medio ambiente sea más eficaz y eficiente dentro de la evaluación del  proyecto.</w:t>
            </w:r>
          </w:p>
          <w:p w14:paraId="08768F39" w14:textId="77777777" w:rsidR="007C5823" w:rsidRPr="00B36836" w:rsidRDefault="007C5823" w:rsidP="00B36836">
            <w:pPr>
              <w:pStyle w:val="Ttulo1"/>
              <w:shd w:val="clear" w:color="auto" w:fill="E5F4FB"/>
              <w:spacing w:before="0" w:beforeAutospacing="0" w:line="0" w:lineRule="auto"/>
              <w:jc w:val="both"/>
              <w:rPr>
                <w:rFonts w:ascii="Arial" w:hAnsi="Arial" w:cs="Arial"/>
                <w:sz w:val="42"/>
                <w:szCs w:val="42"/>
              </w:rPr>
            </w:pPr>
            <w:r w:rsidRPr="00B36836">
              <w:rPr>
                <w:b w:val="0"/>
                <w:bCs w:val="0"/>
                <w:sz w:val="20"/>
                <w:szCs w:val="20"/>
              </w:rPr>
              <w:t xml:space="preserve">   Por otra </w:t>
            </w:r>
            <w:proofErr w:type="gramStart"/>
            <w:r w:rsidRPr="00B36836">
              <w:rPr>
                <w:b w:val="0"/>
                <w:bCs w:val="0"/>
                <w:sz w:val="20"/>
                <w:szCs w:val="20"/>
              </w:rPr>
              <w:t>parte</w:t>
            </w:r>
            <w:proofErr w:type="gramEnd"/>
            <w:r w:rsidRPr="00B36836">
              <w:rPr>
                <w:b w:val="0"/>
                <w:bCs w:val="0"/>
                <w:sz w:val="20"/>
                <w:szCs w:val="20"/>
              </w:rPr>
              <w:t xml:space="preserve"> es importante mencionar </w:t>
            </w:r>
            <w:proofErr w:type="spellStart"/>
            <w:r w:rsidRPr="00B36836">
              <w:rPr>
                <w:rFonts w:cs="Arial"/>
                <w:sz w:val="45"/>
                <w:szCs w:val="45"/>
              </w:rPr>
              <w:t>Evaluacion</w:t>
            </w:r>
            <w:proofErr w:type="spellEnd"/>
            <w:r w:rsidRPr="00B36836">
              <w:rPr>
                <w:rFonts w:cs="Arial"/>
                <w:sz w:val="45"/>
                <w:szCs w:val="45"/>
              </w:rPr>
              <w:t xml:space="preserve"> de impacto ambiental </w:t>
            </w:r>
            <w:r w:rsidRPr="00B36836">
              <w:rPr>
                <w:rFonts w:ascii="Arial" w:hAnsi="Arial" w:cs="Arial"/>
                <w:sz w:val="42"/>
                <w:szCs w:val="42"/>
              </w:rPr>
              <w:t>Caracterización del entorno sin proyecto mediante líneas base</w:t>
            </w:r>
          </w:p>
          <w:p w14:paraId="47614198" w14:textId="77777777" w:rsidR="00574FB2" w:rsidRPr="00B36836" w:rsidRDefault="00574FB2" w:rsidP="00B36836">
            <w:pPr>
              <w:jc w:val="both"/>
              <w:rPr>
                <w:b w:val="0"/>
                <w:sz w:val="22"/>
                <w:szCs w:val="22"/>
              </w:rPr>
            </w:pPr>
          </w:p>
        </w:tc>
      </w:tr>
    </w:tbl>
    <w:p w14:paraId="15C173D6" w14:textId="77777777" w:rsidR="00184265" w:rsidRDefault="00184265" w:rsidP="00332E47">
      <w:pPr>
        <w:jc w:val="both"/>
      </w:pPr>
    </w:p>
    <w:p w14:paraId="398585ED" w14:textId="77777777" w:rsidR="00184265" w:rsidRPr="0008586E" w:rsidRDefault="00184265" w:rsidP="00184265">
      <w:pPr>
        <w:jc w:val="both"/>
      </w:pPr>
      <w:r>
        <w:lastRenderedPageBreak/>
        <w:t>C</w:t>
      </w:r>
      <w:r w:rsidRPr="0008586E">
        <w:t>ont.: Cuadro Descriptivo.</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0206"/>
      </w:tblGrid>
      <w:tr w:rsidR="00184265" w:rsidRPr="0008586E" w14:paraId="1EE23E07" w14:textId="77777777" w:rsidTr="00B36836">
        <w:trPr>
          <w:trHeight w:val="207"/>
        </w:trPr>
        <w:tc>
          <w:tcPr>
            <w:tcW w:w="13291" w:type="dxa"/>
            <w:gridSpan w:val="2"/>
            <w:shd w:val="clear" w:color="auto" w:fill="00CC66"/>
          </w:tcPr>
          <w:p w14:paraId="526F9CE1" w14:textId="77777777" w:rsidR="00184265" w:rsidRPr="0008586E" w:rsidRDefault="00184265" w:rsidP="00B36836">
            <w:pPr>
              <w:jc w:val="center"/>
            </w:pPr>
            <w:r w:rsidRPr="0008586E">
              <w:t>EVALUACION DE PROYECTOS</w:t>
            </w:r>
          </w:p>
        </w:tc>
      </w:tr>
      <w:tr w:rsidR="00184265" w:rsidRPr="0008586E" w14:paraId="7579F0B4" w14:textId="77777777" w:rsidTr="00B36836">
        <w:trPr>
          <w:trHeight w:val="207"/>
        </w:trPr>
        <w:tc>
          <w:tcPr>
            <w:tcW w:w="3085" w:type="dxa"/>
            <w:shd w:val="clear" w:color="auto" w:fill="99FF99"/>
          </w:tcPr>
          <w:p w14:paraId="687267A9" w14:textId="77777777" w:rsidR="00184265" w:rsidRPr="0008586E" w:rsidRDefault="00184265" w:rsidP="00B36836">
            <w:pPr>
              <w:jc w:val="center"/>
            </w:pPr>
            <w:r w:rsidRPr="0008586E">
              <w:t>ÁREA</w:t>
            </w:r>
          </w:p>
        </w:tc>
        <w:tc>
          <w:tcPr>
            <w:tcW w:w="10206" w:type="dxa"/>
            <w:shd w:val="clear" w:color="auto" w:fill="99FF99"/>
          </w:tcPr>
          <w:p w14:paraId="07FFA56D" w14:textId="77777777" w:rsidR="00184265" w:rsidRPr="0008586E" w:rsidRDefault="00184265" w:rsidP="00B36836">
            <w:pPr>
              <w:jc w:val="center"/>
            </w:pPr>
            <w:r w:rsidRPr="0008586E">
              <w:t>DESCRIPCIÓN</w:t>
            </w:r>
          </w:p>
        </w:tc>
      </w:tr>
      <w:tr w:rsidR="00184265" w:rsidRPr="0008586E" w14:paraId="60EAA7BF" w14:textId="77777777" w:rsidTr="00B36836">
        <w:tc>
          <w:tcPr>
            <w:tcW w:w="3085" w:type="dxa"/>
            <w:shd w:val="clear" w:color="auto" w:fill="99FF99"/>
          </w:tcPr>
          <w:p w14:paraId="62142CBD" w14:textId="77777777" w:rsidR="00184265" w:rsidRPr="00B36836" w:rsidRDefault="00184265" w:rsidP="00B36836">
            <w:pPr>
              <w:jc w:val="center"/>
              <w:rPr>
                <w:b w:val="0"/>
              </w:rPr>
            </w:pPr>
          </w:p>
          <w:p w14:paraId="3B053889" w14:textId="77777777" w:rsidR="00184265" w:rsidRDefault="00184265" w:rsidP="00B36836">
            <w:pPr>
              <w:shd w:val="clear" w:color="auto" w:fill="99FF99"/>
              <w:jc w:val="center"/>
            </w:pPr>
          </w:p>
          <w:p w14:paraId="5256AC7F" w14:textId="77777777" w:rsidR="00184265" w:rsidRDefault="00184265" w:rsidP="00B36836">
            <w:pPr>
              <w:shd w:val="clear" w:color="auto" w:fill="99FF99"/>
              <w:jc w:val="center"/>
            </w:pPr>
          </w:p>
          <w:p w14:paraId="62245DF9" w14:textId="77777777" w:rsidR="00184265" w:rsidRDefault="00184265" w:rsidP="00B36836">
            <w:pPr>
              <w:shd w:val="clear" w:color="auto" w:fill="99FF99"/>
              <w:jc w:val="center"/>
            </w:pPr>
          </w:p>
          <w:p w14:paraId="2836117E" w14:textId="77777777" w:rsidR="00184265" w:rsidRDefault="00184265" w:rsidP="00B36836">
            <w:pPr>
              <w:shd w:val="clear" w:color="auto" w:fill="99FF99"/>
              <w:jc w:val="center"/>
            </w:pPr>
          </w:p>
          <w:p w14:paraId="3D49E82A" w14:textId="77777777" w:rsidR="00184265" w:rsidRDefault="00184265" w:rsidP="00B36836">
            <w:pPr>
              <w:shd w:val="clear" w:color="auto" w:fill="99FF99"/>
              <w:jc w:val="center"/>
            </w:pPr>
          </w:p>
          <w:p w14:paraId="575C617B" w14:textId="77777777" w:rsidR="00184265" w:rsidRPr="0008586E" w:rsidRDefault="00184265" w:rsidP="00B36836">
            <w:pPr>
              <w:shd w:val="clear" w:color="auto" w:fill="99FF99"/>
              <w:jc w:val="center"/>
            </w:pPr>
            <w:r>
              <w:t>FINANCIERO</w:t>
            </w:r>
          </w:p>
          <w:p w14:paraId="0E149DCE" w14:textId="77777777" w:rsidR="00184265" w:rsidRPr="00B36836" w:rsidRDefault="00184265" w:rsidP="00B36836">
            <w:pPr>
              <w:jc w:val="center"/>
              <w:rPr>
                <w:b w:val="0"/>
              </w:rPr>
            </w:pPr>
          </w:p>
          <w:p w14:paraId="47F68D73" w14:textId="77777777" w:rsidR="00184265" w:rsidRPr="00B36836" w:rsidRDefault="00184265" w:rsidP="00B36836">
            <w:pPr>
              <w:jc w:val="center"/>
              <w:rPr>
                <w:b w:val="0"/>
              </w:rPr>
            </w:pPr>
          </w:p>
        </w:tc>
        <w:tc>
          <w:tcPr>
            <w:tcW w:w="10206" w:type="dxa"/>
          </w:tcPr>
          <w:p w14:paraId="589D55A9" w14:textId="77777777" w:rsidR="00184265" w:rsidRPr="00B36836" w:rsidRDefault="00184265" w:rsidP="00B36836">
            <w:pPr>
              <w:jc w:val="both"/>
              <w:rPr>
                <w:b w:val="0"/>
              </w:rPr>
            </w:pPr>
            <w:r w:rsidRPr="00B36836">
              <w:rPr>
                <w:b w:val="0"/>
              </w:rPr>
              <w:t xml:space="preserve">Los objetivos de esta etapa son ordenar y sistematizar la información de </w:t>
            </w:r>
            <w:proofErr w:type="gramStart"/>
            <w:r w:rsidRPr="00B36836">
              <w:rPr>
                <w:b w:val="0"/>
              </w:rPr>
              <w:t>carácter  monetario</w:t>
            </w:r>
            <w:proofErr w:type="gramEnd"/>
            <w:r w:rsidRPr="00B36836">
              <w:rPr>
                <w:b w:val="0"/>
              </w:rPr>
              <w:t xml:space="preserve">, cuadros analíticos y antecedentes adicionales para la evaluación del proyecto y evaluar los antecedentes anteriores para determinar su rentabilidad. Otro de sus puntos importantes es el cálculo del capital de trabajo, </w:t>
            </w:r>
            <w:proofErr w:type="gramStart"/>
            <w:r w:rsidRPr="00B36836">
              <w:rPr>
                <w:b w:val="0"/>
              </w:rPr>
              <w:t>que</w:t>
            </w:r>
            <w:proofErr w:type="gramEnd"/>
            <w:r w:rsidRPr="00B36836">
              <w:rPr>
                <w:b w:val="0"/>
              </w:rPr>
              <w:t xml:space="preserve"> aunque también es parte de la inversión inicial, no está sujeto a depreciación y amortización, dada su naturaleza liquida. Dentro del Estudio Financiero se puede encontrar, las necesidades totales de capital, esta </w:t>
            </w:r>
            <w:proofErr w:type="gramStart"/>
            <w:r w:rsidRPr="00B36836">
              <w:rPr>
                <w:b w:val="0"/>
              </w:rPr>
              <w:t>son  las</w:t>
            </w:r>
            <w:proofErr w:type="gramEnd"/>
            <w:r w:rsidRPr="00B36836">
              <w:rPr>
                <w:b w:val="0"/>
              </w:rPr>
              <w:t xml:space="preserve"> necesidades de recursos monetarios necesarios para el desarrollo y puesta en marcha del proyecto, comprende los activos fijos tangibles e intangibles y el capital de trabajo.  </w:t>
            </w:r>
            <w:proofErr w:type="gramStart"/>
            <w:r w:rsidRPr="00B36836">
              <w:rPr>
                <w:b w:val="0"/>
              </w:rPr>
              <w:t>También  se</w:t>
            </w:r>
            <w:proofErr w:type="gramEnd"/>
            <w:r w:rsidRPr="00B36836">
              <w:rPr>
                <w:b w:val="0"/>
              </w:rPr>
              <w:t xml:space="preserve"> encuentran los  Requerimiento Total de Activos, en este  se indica el destino que se dará a los recursos. Loa Activos fijos Tangibles e intangibles, desglosan detalladamente todos los activos tangibles e intangibles, que se van a usar en el proyecto.  El capital de trabajo, este va a destinar el proyecto en el tiempo que se estime.  </w:t>
            </w:r>
          </w:p>
          <w:p w14:paraId="26EC08EA" w14:textId="77777777" w:rsidR="00184265" w:rsidRPr="00B36836" w:rsidRDefault="00184265" w:rsidP="00B36836">
            <w:pPr>
              <w:jc w:val="both"/>
              <w:rPr>
                <w:b w:val="0"/>
              </w:rPr>
            </w:pPr>
            <w:r w:rsidRPr="00B36836">
              <w:rPr>
                <w:b w:val="0"/>
              </w:rPr>
              <w:t xml:space="preserve">       Por otra parte, presenta una modalidad de financiamiento el cual indica el aporte propio del promotor y el crédito del solicitado. Y fuentes de Financiamiento, esta señala en el proyecto si el financiamiento se presenta por endeudamiento con algún ente financiero y la situación actual del mismo, de igual manera se indica el ente financiero al que solicitará el crédito actual.</w:t>
            </w:r>
          </w:p>
          <w:p w14:paraId="481ECEA7" w14:textId="77777777" w:rsidR="00184265" w:rsidRPr="00B36836" w:rsidRDefault="00184265" w:rsidP="00B36836">
            <w:pPr>
              <w:jc w:val="both"/>
              <w:rPr>
                <w:b w:val="0"/>
                <w:sz w:val="22"/>
                <w:szCs w:val="22"/>
              </w:rPr>
            </w:pPr>
          </w:p>
        </w:tc>
      </w:tr>
    </w:tbl>
    <w:p w14:paraId="25322461" w14:textId="77777777" w:rsidR="00184265" w:rsidRDefault="00184265" w:rsidP="00332E47">
      <w:pPr>
        <w:jc w:val="both"/>
      </w:pPr>
    </w:p>
    <w:p w14:paraId="0FAA567D" w14:textId="77777777" w:rsidR="00184265" w:rsidRDefault="00184265" w:rsidP="00332E47">
      <w:pPr>
        <w:jc w:val="both"/>
      </w:pPr>
    </w:p>
    <w:p w14:paraId="14C4A432" w14:textId="77777777" w:rsidR="00184265" w:rsidRDefault="00184265" w:rsidP="00332E47">
      <w:pPr>
        <w:jc w:val="both"/>
      </w:pPr>
    </w:p>
    <w:p w14:paraId="56DBE123" w14:textId="77777777" w:rsidR="00184265" w:rsidRDefault="00184265" w:rsidP="00332E47">
      <w:pPr>
        <w:jc w:val="both"/>
      </w:pPr>
    </w:p>
    <w:p w14:paraId="4C58E6C9" w14:textId="77777777" w:rsidR="00184265" w:rsidRDefault="00184265" w:rsidP="00332E47">
      <w:pPr>
        <w:jc w:val="both"/>
      </w:pPr>
    </w:p>
    <w:p w14:paraId="099A9C84" w14:textId="77777777" w:rsidR="00184265" w:rsidRDefault="00184265" w:rsidP="00332E47">
      <w:pPr>
        <w:jc w:val="both"/>
      </w:pPr>
    </w:p>
    <w:p w14:paraId="0B733239" w14:textId="77777777" w:rsidR="00184265" w:rsidRDefault="00184265" w:rsidP="00332E47">
      <w:pPr>
        <w:jc w:val="both"/>
      </w:pPr>
    </w:p>
    <w:p w14:paraId="5D5A6602" w14:textId="77777777" w:rsidR="00184265" w:rsidRDefault="00184265" w:rsidP="00332E47">
      <w:pPr>
        <w:jc w:val="both"/>
      </w:pPr>
    </w:p>
    <w:p w14:paraId="7008487E" w14:textId="77777777" w:rsidR="00184265" w:rsidRDefault="00184265" w:rsidP="00332E47">
      <w:pPr>
        <w:jc w:val="both"/>
      </w:pPr>
    </w:p>
    <w:p w14:paraId="08D20DF3" w14:textId="77777777" w:rsidR="00184265" w:rsidRDefault="00184265" w:rsidP="00332E47">
      <w:pPr>
        <w:jc w:val="both"/>
      </w:pPr>
    </w:p>
    <w:p w14:paraId="7D6DE6A2" w14:textId="77777777" w:rsidR="00332E47" w:rsidRPr="0008586E" w:rsidRDefault="00332E47" w:rsidP="00332E47">
      <w:pPr>
        <w:jc w:val="both"/>
      </w:pPr>
      <w:r w:rsidRPr="0008586E">
        <w:lastRenderedPageBreak/>
        <w:t>Cont.: Cuadro Descriptivo.</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0064"/>
      </w:tblGrid>
      <w:tr w:rsidR="00902927" w:rsidRPr="0008586E" w14:paraId="39ED5861" w14:textId="77777777" w:rsidTr="00B36836">
        <w:trPr>
          <w:trHeight w:val="207"/>
        </w:trPr>
        <w:tc>
          <w:tcPr>
            <w:tcW w:w="13291" w:type="dxa"/>
            <w:gridSpan w:val="2"/>
            <w:shd w:val="clear" w:color="auto" w:fill="00CC66"/>
          </w:tcPr>
          <w:p w14:paraId="7C35E05D" w14:textId="77777777" w:rsidR="00902927" w:rsidRPr="0008586E" w:rsidRDefault="00902927" w:rsidP="00B36836">
            <w:pPr>
              <w:jc w:val="center"/>
            </w:pPr>
            <w:r w:rsidRPr="0008586E">
              <w:t>EVALUACION DE PROYECTOS</w:t>
            </w:r>
          </w:p>
        </w:tc>
      </w:tr>
      <w:tr w:rsidR="00902927" w:rsidRPr="0008586E" w14:paraId="077DF425" w14:textId="77777777" w:rsidTr="00B36836">
        <w:trPr>
          <w:trHeight w:val="207"/>
        </w:trPr>
        <w:tc>
          <w:tcPr>
            <w:tcW w:w="3227" w:type="dxa"/>
            <w:shd w:val="clear" w:color="auto" w:fill="99FF99"/>
          </w:tcPr>
          <w:p w14:paraId="6164602C" w14:textId="77777777" w:rsidR="00902927" w:rsidRPr="0008586E" w:rsidRDefault="00902927" w:rsidP="00B36836">
            <w:pPr>
              <w:jc w:val="center"/>
            </w:pPr>
            <w:r w:rsidRPr="0008586E">
              <w:t>ÁREA</w:t>
            </w:r>
          </w:p>
        </w:tc>
        <w:tc>
          <w:tcPr>
            <w:tcW w:w="10064" w:type="dxa"/>
            <w:shd w:val="clear" w:color="auto" w:fill="99FF99"/>
          </w:tcPr>
          <w:p w14:paraId="62CA5724" w14:textId="77777777" w:rsidR="00902927" w:rsidRPr="0008586E" w:rsidRDefault="00332E47" w:rsidP="00B36836">
            <w:pPr>
              <w:jc w:val="center"/>
            </w:pPr>
            <w:r w:rsidRPr="0008586E">
              <w:t>MÉTODO</w:t>
            </w:r>
          </w:p>
        </w:tc>
      </w:tr>
      <w:tr w:rsidR="00902927" w:rsidRPr="0008586E" w14:paraId="61B96587" w14:textId="77777777" w:rsidTr="00B36836">
        <w:trPr>
          <w:trHeight w:val="1696"/>
        </w:trPr>
        <w:tc>
          <w:tcPr>
            <w:tcW w:w="3227" w:type="dxa"/>
            <w:shd w:val="clear" w:color="auto" w:fill="99FF99"/>
          </w:tcPr>
          <w:p w14:paraId="060BF0C8" w14:textId="77777777" w:rsidR="009E0A96" w:rsidRPr="00B36836" w:rsidRDefault="009E0A96" w:rsidP="00B36836">
            <w:pPr>
              <w:jc w:val="center"/>
              <w:rPr>
                <w:sz w:val="22"/>
                <w:szCs w:val="22"/>
              </w:rPr>
            </w:pPr>
          </w:p>
          <w:p w14:paraId="1320EB1F" w14:textId="77777777" w:rsidR="009E0A96" w:rsidRPr="00B36836" w:rsidRDefault="009E0A96" w:rsidP="00B36836">
            <w:pPr>
              <w:jc w:val="center"/>
              <w:rPr>
                <w:sz w:val="22"/>
                <w:szCs w:val="22"/>
              </w:rPr>
            </w:pPr>
          </w:p>
          <w:p w14:paraId="70E8BC28" w14:textId="77777777" w:rsidR="009E0A96" w:rsidRPr="00B36836" w:rsidRDefault="009E0A96" w:rsidP="00B36836">
            <w:pPr>
              <w:jc w:val="center"/>
              <w:rPr>
                <w:sz w:val="22"/>
                <w:szCs w:val="22"/>
              </w:rPr>
            </w:pPr>
          </w:p>
          <w:p w14:paraId="2B8737B4" w14:textId="77777777" w:rsidR="009E0A96" w:rsidRPr="00B36836" w:rsidRDefault="009E0A96" w:rsidP="00B36836">
            <w:pPr>
              <w:jc w:val="center"/>
              <w:rPr>
                <w:sz w:val="22"/>
                <w:szCs w:val="22"/>
              </w:rPr>
            </w:pPr>
          </w:p>
          <w:p w14:paraId="7D70C0E4" w14:textId="77777777" w:rsidR="009E0A96" w:rsidRPr="00B36836" w:rsidRDefault="009E0A96" w:rsidP="00B36836">
            <w:pPr>
              <w:jc w:val="center"/>
              <w:rPr>
                <w:sz w:val="22"/>
                <w:szCs w:val="22"/>
              </w:rPr>
            </w:pPr>
          </w:p>
          <w:p w14:paraId="69A4D620" w14:textId="77777777" w:rsidR="009E0A96" w:rsidRPr="00B36836" w:rsidRDefault="009E0A96" w:rsidP="00B36836">
            <w:pPr>
              <w:jc w:val="center"/>
              <w:rPr>
                <w:sz w:val="22"/>
                <w:szCs w:val="22"/>
              </w:rPr>
            </w:pPr>
          </w:p>
          <w:p w14:paraId="73B767A8" w14:textId="77777777" w:rsidR="009E0A96" w:rsidRPr="00B36836" w:rsidRDefault="009E0A96" w:rsidP="00B36836">
            <w:pPr>
              <w:jc w:val="center"/>
              <w:rPr>
                <w:sz w:val="22"/>
                <w:szCs w:val="22"/>
              </w:rPr>
            </w:pPr>
          </w:p>
          <w:p w14:paraId="5E1096A9" w14:textId="77777777" w:rsidR="009E0A96" w:rsidRPr="00B36836" w:rsidRDefault="009E0A96" w:rsidP="00B36836">
            <w:pPr>
              <w:jc w:val="center"/>
              <w:rPr>
                <w:sz w:val="22"/>
                <w:szCs w:val="22"/>
              </w:rPr>
            </w:pPr>
          </w:p>
          <w:p w14:paraId="3D70AA56" w14:textId="77777777" w:rsidR="009E0A96" w:rsidRPr="00B36836" w:rsidRDefault="009E0A96" w:rsidP="00B36836">
            <w:pPr>
              <w:jc w:val="center"/>
              <w:rPr>
                <w:sz w:val="22"/>
                <w:szCs w:val="22"/>
              </w:rPr>
            </w:pPr>
          </w:p>
          <w:p w14:paraId="26437006" w14:textId="77777777" w:rsidR="009E0A96" w:rsidRPr="00B36836" w:rsidRDefault="009E0A96" w:rsidP="00B36836">
            <w:pPr>
              <w:jc w:val="center"/>
              <w:rPr>
                <w:sz w:val="22"/>
                <w:szCs w:val="22"/>
              </w:rPr>
            </w:pPr>
          </w:p>
          <w:p w14:paraId="042D544D" w14:textId="77777777" w:rsidR="009E0A96" w:rsidRPr="00B36836" w:rsidRDefault="009E0A96" w:rsidP="00B36836">
            <w:pPr>
              <w:jc w:val="center"/>
              <w:rPr>
                <w:sz w:val="22"/>
                <w:szCs w:val="22"/>
              </w:rPr>
            </w:pPr>
          </w:p>
          <w:p w14:paraId="5A07B156" w14:textId="77777777" w:rsidR="00902927" w:rsidRPr="00B36836" w:rsidRDefault="009E0A96" w:rsidP="00B36836">
            <w:pPr>
              <w:jc w:val="center"/>
              <w:rPr>
                <w:b w:val="0"/>
              </w:rPr>
            </w:pPr>
            <w:r w:rsidRPr="00B36836">
              <w:rPr>
                <w:sz w:val="22"/>
                <w:szCs w:val="22"/>
              </w:rPr>
              <w:t>FINANCIERO</w:t>
            </w:r>
          </w:p>
        </w:tc>
        <w:tc>
          <w:tcPr>
            <w:tcW w:w="10064" w:type="dxa"/>
          </w:tcPr>
          <w:p w14:paraId="742B2640" w14:textId="77777777" w:rsidR="00574FB2" w:rsidRPr="00B36836" w:rsidRDefault="00574FB2" w:rsidP="00B36836">
            <w:pPr>
              <w:shd w:val="clear" w:color="auto" w:fill="FFFFFF"/>
              <w:tabs>
                <w:tab w:val="left" w:pos="1456"/>
              </w:tabs>
              <w:spacing w:before="142" w:after="142" w:line="285" w:lineRule="atLeast"/>
              <w:jc w:val="both"/>
              <w:rPr>
                <w:b w:val="0"/>
                <w:sz w:val="22"/>
                <w:szCs w:val="22"/>
              </w:rPr>
            </w:pPr>
            <w:r w:rsidRPr="00B36836">
              <w:rPr>
                <w:sz w:val="22"/>
                <w:szCs w:val="22"/>
              </w:rPr>
              <w:t xml:space="preserve">    </w:t>
            </w:r>
            <w:r w:rsidRPr="00B36836">
              <w:rPr>
                <w:b w:val="0"/>
                <w:sz w:val="22"/>
                <w:szCs w:val="22"/>
              </w:rPr>
              <w:t xml:space="preserve"> Uno de los métodos de evaluación de proyectos es </w:t>
            </w:r>
            <w:proofErr w:type="gramStart"/>
            <w:r w:rsidRPr="00B36836">
              <w:rPr>
                <w:b w:val="0"/>
                <w:sz w:val="22"/>
                <w:szCs w:val="22"/>
              </w:rPr>
              <w:t>el  Valor</w:t>
            </w:r>
            <w:proofErr w:type="gramEnd"/>
            <w:r w:rsidRPr="00B36836">
              <w:rPr>
                <w:b w:val="0"/>
                <w:sz w:val="22"/>
                <w:szCs w:val="22"/>
              </w:rPr>
              <w:t xml:space="preserve"> Actual Neto </w:t>
            </w:r>
            <w:r w:rsidRPr="00B36836">
              <w:rPr>
                <w:sz w:val="22"/>
                <w:szCs w:val="22"/>
              </w:rPr>
              <w:t>(VAN)</w:t>
            </w:r>
            <w:r w:rsidRPr="00B36836">
              <w:rPr>
                <w:b w:val="0"/>
                <w:sz w:val="22"/>
                <w:szCs w:val="22"/>
              </w:rPr>
              <w:t xml:space="preserve">,  según Muñoz C. y otros ( 2009) lo definen “Como el valor obtenido actualizando separadamente para cada año, la diferencia entre todas las entradas y salidas de efectivos que se sucede durante la vida de un proyecto a una tasa de interés fija determinada “. Esta diferencia </w:t>
            </w:r>
            <w:r w:rsidR="00332E47" w:rsidRPr="00B36836">
              <w:rPr>
                <w:b w:val="0"/>
                <w:sz w:val="22"/>
                <w:szCs w:val="22"/>
              </w:rPr>
              <w:t>se actualiza hasta el momento y</w:t>
            </w:r>
            <w:r w:rsidRPr="00B36836">
              <w:rPr>
                <w:b w:val="0"/>
                <w:sz w:val="22"/>
                <w:szCs w:val="22"/>
              </w:rPr>
              <w:t xml:space="preserve"> se </w:t>
            </w:r>
            <w:proofErr w:type="gramStart"/>
            <w:r w:rsidRPr="00B36836">
              <w:rPr>
                <w:b w:val="0"/>
                <w:sz w:val="22"/>
                <w:szCs w:val="22"/>
              </w:rPr>
              <w:t>supone  que</w:t>
            </w:r>
            <w:proofErr w:type="gramEnd"/>
            <w:r w:rsidRPr="00B36836">
              <w:rPr>
                <w:b w:val="0"/>
                <w:sz w:val="22"/>
                <w:szCs w:val="22"/>
              </w:rPr>
              <w:t xml:space="preserve"> se ha de iniciar la ejecución  del proyecto. Los VAN que se obtienen para la vida de un proyecto se suman para obtener el </w:t>
            </w:r>
            <w:proofErr w:type="gramStart"/>
            <w:r w:rsidRPr="00B36836">
              <w:rPr>
                <w:b w:val="0"/>
                <w:sz w:val="22"/>
                <w:szCs w:val="22"/>
              </w:rPr>
              <w:t>VAN  del</w:t>
            </w:r>
            <w:proofErr w:type="gramEnd"/>
            <w:r w:rsidRPr="00B36836">
              <w:rPr>
                <w:b w:val="0"/>
                <w:sz w:val="22"/>
                <w:szCs w:val="22"/>
              </w:rPr>
              <w:t xml:space="preserve"> proyecto de la siguiente manera :</w:t>
            </w:r>
          </w:p>
          <w:p w14:paraId="366768AD" w14:textId="0A4FFE10" w:rsidR="00574FB2" w:rsidRPr="00B36836" w:rsidRDefault="00D85E67" w:rsidP="00B36836">
            <w:pPr>
              <w:shd w:val="clear" w:color="auto" w:fill="FFFFFF"/>
              <w:tabs>
                <w:tab w:val="left" w:pos="1456"/>
              </w:tabs>
              <w:spacing w:before="142" w:after="142" w:line="285" w:lineRule="atLeast"/>
              <w:rPr>
                <w:b w:val="0"/>
                <w:sz w:val="22"/>
                <w:szCs w:val="22"/>
              </w:rPr>
            </w:pPr>
            <w:r w:rsidRPr="00B36836">
              <w:rPr>
                <w:b w:val="0"/>
                <w:noProof/>
                <w:sz w:val="22"/>
                <w:szCs w:val="22"/>
              </w:rPr>
              <mc:AlternateContent>
                <mc:Choice Requires="wpg">
                  <w:drawing>
                    <wp:inline distT="0" distB="0" distL="0" distR="0" wp14:anchorId="1D01AD43" wp14:editId="783AFEDB">
                      <wp:extent cx="2905088" cy="895218"/>
                      <wp:effectExtent l="0" t="0" r="0" b="0"/>
                      <wp:docPr id="28" name="27 Grupo"/>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2905088" cy="895218"/>
                                <a:chOff x="1475656" y="476672"/>
                                <a:chExt cx="3672361" cy="1391294"/>
                              </a:xfrm>
                            </wpg:grpSpPr>
                            <wps:wsp>
                              <wps:cNvPr id="6" name="3 CuadroTexto"/>
                              <wps:cNvSpPr txBox="1"/>
                              <wps:spPr>
                                <a:xfrm>
                                  <a:off x="1475656" y="764704"/>
                                  <a:ext cx="863718" cy="414489"/>
                                </a:xfrm>
                                <a:prstGeom prst="rect">
                                  <a:avLst/>
                                </a:prstGeom>
                                <a:noFill/>
                              </wps:spPr>
                              <wps:txbx>
                                <w:txbxContent>
                                  <w:p w14:paraId="364A18D1" w14:textId="77777777" w:rsidR="00D85E67" w:rsidRDefault="00D85E67" w:rsidP="00D85E67">
                                    <w:pPr>
                                      <w:rPr>
                                        <w:color w:val="000000" w:themeColor="text1"/>
                                        <w:kern w:val="24"/>
                                      </w:rPr>
                                    </w:pPr>
                                    <w:r>
                                      <w:rPr>
                                        <w:color w:val="000000" w:themeColor="text1"/>
                                        <w:kern w:val="24"/>
                                      </w:rPr>
                                      <w:t xml:space="preserve">VAN =  </w:t>
                                    </w:r>
                                  </w:p>
                                </w:txbxContent>
                              </wps:txbx>
                              <wps:bodyPr wrap="square" rtlCol="0">
                                <a:spAutoFit/>
                              </wps:bodyPr>
                            </wps:wsp>
                            <wpg:grpSp>
                              <wpg:cNvPr id="7" name="18 Grupo"/>
                              <wpg:cNvGrpSpPr/>
                              <wpg:grpSpPr>
                                <a:xfrm>
                                  <a:off x="2051720" y="692696"/>
                                  <a:ext cx="576064" cy="432048"/>
                                  <a:chOff x="2051720" y="692696"/>
                                  <a:chExt cx="576064" cy="432048"/>
                                </a:xfrm>
                              </wpg:grpSpPr>
                              <wps:wsp>
                                <wps:cNvPr id="16" name="5 Conector recto"/>
                                <wps:cNvCnPr/>
                                <wps:spPr>
                                  <a:xfrm>
                                    <a:off x="2051720" y="692696"/>
                                    <a:ext cx="504056"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7 Conector recto"/>
                                <wps:cNvCnPr/>
                                <wps:spPr>
                                  <a:xfrm>
                                    <a:off x="2051720" y="1052736"/>
                                    <a:ext cx="576064" cy="72008"/>
                                  </a:xfrm>
                                  <a:prstGeom prst="line">
                                    <a:avLst/>
                                  </a:prstGeom>
                                </wps:spPr>
                                <wps:style>
                                  <a:lnRef idx="1">
                                    <a:schemeClr val="dk1"/>
                                  </a:lnRef>
                                  <a:fillRef idx="0">
                                    <a:schemeClr val="dk1"/>
                                  </a:fillRef>
                                  <a:effectRef idx="0">
                                    <a:schemeClr val="dk1"/>
                                  </a:effectRef>
                                  <a:fontRef idx="minor">
                                    <a:schemeClr val="tx1"/>
                                  </a:fontRef>
                                </wps:style>
                                <wps:bodyPr/>
                              </wps:wsp>
                              <wps:wsp>
                                <wps:cNvPr id="18" name="9 Conector recto"/>
                                <wps:cNvCnPr/>
                                <wps:spPr>
                                  <a:xfrm>
                                    <a:off x="2051720" y="692696"/>
                                    <a:ext cx="216024" cy="144016"/>
                                  </a:xfrm>
                                  <a:prstGeom prst="line">
                                    <a:avLst/>
                                  </a:prstGeom>
                                </wps:spPr>
                                <wps:style>
                                  <a:lnRef idx="1">
                                    <a:schemeClr val="dk1"/>
                                  </a:lnRef>
                                  <a:fillRef idx="0">
                                    <a:schemeClr val="dk1"/>
                                  </a:fillRef>
                                  <a:effectRef idx="0">
                                    <a:schemeClr val="dk1"/>
                                  </a:effectRef>
                                  <a:fontRef idx="minor">
                                    <a:schemeClr val="tx1"/>
                                  </a:fontRef>
                                </wps:style>
                                <wps:bodyPr/>
                              </wps:wsp>
                              <wps:wsp>
                                <wps:cNvPr id="19" name="11 Conector recto"/>
                                <wps:cNvCnPr/>
                                <wps:spPr>
                                  <a:xfrm rot="5400000" flipH="1" flipV="1">
                                    <a:off x="2051720" y="836712"/>
                                    <a:ext cx="216024" cy="216024"/>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19 CuadroTexto"/>
                              <wps:cNvSpPr txBox="1"/>
                              <wps:spPr>
                                <a:xfrm>
                                  <a:off x="2555777" y="476672"/>
                                  <a:ext cx="431859" cy="414489"/>
                                </a:xfrm>
                                <a:prstGeom prst="rect">
                                  <a:avLst/>
                                </a:prstGeom>
                                <a:noFill/>
                              </wps:spPr>
                              <wps:txbx>
                                <w:txbxContent>
                                  <w:p w14:paraId="0DD22438" w14:textId="77777777" w:rsidR="00D85E67" w:rsidRDefault="00D85E67" w:rsidP="00D85E67">
                                    <w:pPr>
                                      <w:rPr>
                                        <w:color w:val="000000" w:themeColor="text1"/>
                                        <w:kern w:val="24"/>
                                      </w:rPr>
                                    </w:pPr>
                                    <w:r>
                                      <w:rPr>
                                        <w:color w:val="000000" w:themeColor="text1"/>
                                        <w:kern w:val="24"/>
                                      </w:rPr>
                                      <w:t>h</w:t>
                                    </w:r>
                                    <w:r>
                                      <w:rPr>
                                        <w:rFonts w:asciiTheme="minorHAnsi" w:hAnsi="Calibri" w:cstheme="minorBidi"/>
                                        <w:color w:val="000000" w:themeColor="text1"/>
                                        <w:kern w:val="24"/>
                                        <w:sz w:val="36"/>
                                        <w:szCs w:val="36"/>
                                      </w:rPr>
                                      <w:t xml:space="preserve">  </w:t>
                                    </w:r>
                                  </w:p>
                                </w:txbxContent>
                              </wps:txbx>
                              <wps:bodyPr wrap="square" rtlCol="0">
                                <a:spAutoFit/>
                              </wps:bodyPr>
                            </wps:wsp>
                            <wps:wsp>
                              <wps:cNvPr id="9" name="20 CuadroTexto"/>
                              <wps:cNvSpPr txBox="1"/>
                              <wps:spPr>
                                <a:xfrm>
                                  <a:off x="2627784" y="908720"/>
                                  <a:ext cx="720033" cy="959246"/>
                                </a:xfrm>
                                <a:prstGeom prst="rect">
                                  <a:avLst/>
                                </a:prstGeom>
                                <a:noFill/>
                              </wps:spPr>
                              <wps:txbx>
                                <w:txbxContent>
                                  <w:p w14:paraId="2C811EB4" w14:textId="77777777" w:rsidR="00D85E67" w:rsidRDefault="00D85E67" w:rsidP="00D85E67">
                                    <w:pPr>
                                      <w:rPr>
                                        <w:color w:val="000000" w:themeColor="text1"/>
                                        <w:kern w:val="24"/>
                                        <w:sz w:val="36"/>
                                        <w:szCs w:val="36"/>
                                      </w:rPr>
                                    </w:pPr>
                                    <w:r>
                                      <w:rPr>
                                        <w:color w:val="000000" w:themeColor="text1"/>
                                        <w:kern w:val="24"/>
                                        <w:sz w:val="36"/>
                                        <w:szCs w:val="36"/>
                                      </w:rPr>
                                      <w:t xml:space="preserve">j = 1  </w:t>
                                    </w:r>
                                  </w:p>
                                </w:txbxContent>
                              </wps:txbx>
                              <wps:bodyPr wrap="square" rtlCol="0">
                                <a:spAutoFit/>
                              </wps:bodyPr>
                            </wps:wsp>
                            <wps:wsp>
                              <wps:cNvPr id="11" name="22 Conector recto"/>
                              <wps:cNvCnPr/>
                              <wps:spPr>
                                <a:xfrm rot="5400000" flipH="1" flipV="1">
                                  <a:off x="3779912" y="332656"/>
                                  <a:ext cx="0" cy="1152128"/>
                                </a:xfrm>
                                <a:prstGeom prst="line">
                                  <a:avLst/>
                                </a:prstGeom>
                              </wps:spPr>
                              <wps:style>
                                <a:lnRef idx="1">
                                  <a:schemeClr val="dk1"/>
                                </a:lnRef>
                                <a:fillRef idx="0">
                                  <a:schemeClr val="dk1"/>
                                </a:fillRef>
                                <a:effectRef idx="0">
                                  <a:schemeClr val="dk1"/>
                                </a:effectRef>
                                <a:fontRef idx="minor">
                                  <a:schemeClr val="tx1"/>
                                </a:fontRef>
                              </wps:style>
                              <wps:bodyPr/>
                            </wps:wsp>
                            <wps:wsp>
                              <wps:cNvPr id="12" name="23 CuadroTexto"/>
                              <wps:cNvSpPr txBox="1"/>
                              <wps:spPr>
                                <a:xfrm>
                                  <a:off x="3419872" y="980445"/>
                                  <a:ext cx="1080451" cy="550678"/>
                                </a:xfrm>
                                <a:prstGeom prst="rect">
                                  <a:avLst/>
                                </a:prstGeom>
                                <a:noFill/>
                              </wps:spPr>
                              <wps:txbx>
                                <w:txbxContent>
                                  <w:p w14:paraId="46BA2FDF" w14:textId="77777777" w:rsidR="00D85E67" w:rsidRDefault="00D85E67" w:rsidP="00D85E67">
                                    <w:pPr>
                                      <w:rPr>
                                        <w:color w:val="000000" w:themeColor="text1"/>
                                        <w:kern w:val="24"/>
                                        <w:sz w:val="36"/>
                                        <w:szCs w:val="36"/>
                                      </w:rPr>
                                    </w:pPr>
                                    <w:r>
                                      <w:rPr>
                                        <w:color w:val="000000" w:themeColor="text1"/>
                                        <w:kern w:val="24"/>
                                        <w:sz w:val="36"/>
                                        <w:szCs w:val="36"/>
                                      </w:rPr>
                                      <w:t xml:space="preserve">(1 + i)  </w:t>
                                    </w:r>
                                  </w:p>
                                </w:txbxContent>
                              </wps:txbx>
                              <wps:bodyPr wrap="square" rtlCol="0">
                                <a:spAutoFit/>
                              </wps:bodyPr>
                            </wps:wsp>
                            <wps:wsp>
                              <wps:cNvPr id="13" name="24 CuadroTexto"/>
                              <wps:cNvSpPr txBox="1"/>
                              <wps:spPr>
                                <a:xfrm>
                                  <a:off x="3419872" y="548640"/>
                                  <a:ext cx="1151892" cy="550678"/>
                                </a:xfrm>
                                <a:prstGeom prst="rect">
                                  <a:avLst/>
                                </a:prstGeom>
                                <a:noFill/>
                              </wps:spPr>
                              <wps:txbx>
                                <w:txbxContent>
                                  <w:p w14:paraId="03B6B2AE" w14:textId="77777777" w:rsidR="00D85E67" w:rsidRDefault="00D85E67" w:rsidP="00D85E67">
                                    <w:pPr>
                                      <w:rPr>
                                        <w:color w:val="000000" w:themeColor="text1"/>
                                        <w:kern w:val="24"/>
                                        <w:sz w:val="36"/>
                                        <w:szCs w:val="36"/>
                                      </w:rPr>
                                    </w:pPr>
                                    <w:proofErr w:type="spellStart"/>
                                    <w:r>
                                      <w:rPr>
                                        <w:color w:val="000000" w:themeColor="text1"/>
                                        <w:kern w:val="24"/>
                                        <w:sz w:val="36"/>
                                        <w:szCs w:val="36"/>
                                      </w:rPr>
                                      <w:t>Yj</w:t>
                                    </w:r>
                                    <w:proofErr w:type="spellEnd"/>
                                    <w:r>
                                      <w:rPr>
                                        <w:color w:val="000000" w:themeColor="text1"/>
                                        <w:kern w:val="24"/>
                                        <w:sz w:val="36"/>
                                        <w:szCs w:val="36"/>
                                      </w:rPr>
                                      <w:t xml:space="preserve"> - </w:t>
                                    </w:r>
                                    <w:proofErr w:type="spellStart"/>
                                    <w:r>
                                      <w:rPr>
                                        <w:color w:val="000000" w:themeColor="text1"/>
                                        <w:kern w:val="24"/>
                                        <w:sz w:val="36"/>
                                        <w:szCs w:val="36"/>
                                      </w:rPr>
                                      <w:t>Gj</w:t>
                                    </w:r>
                                    <w:proofErr w:type="spellEnd"/>
                                    <w:r>
                                      <w:rPr>
                                        <w:color w:val="000000" w:themeColor="text1"/>
                                        <w:kern w:val="24"/>
                                        <w:sz w:val="36"/>
                                        <w:szCs w:val="36"/>
                                      </w:rPr>
                                      <w:t xml:space="preserve">  </w:t>
                                    </w:r>
                                  </w:p>
                                </w:txbxContent>
                              </wps:txbx>
                              <wps:bodyPr wrap="square" rtlCol="0">
                                <a:spAutoFit/>
                              </wps:bodyPr>
                            </wps:wsp>
                            <wps:wsp>
                              <wps:cNvPr id="14" name="25 CuadroTexto"/>
                              <wps:cNvSpPr txBox="1"/>
                              <wps:spPr>
                                <a:xfrm>
                                  <a:off x="3995936" y="980445"/>
                                  <a:ext cx="288174" cy="414489"/>
                                </a:xfrm>
                                <a:prstGeom prst="rect">
                                  <a:avLst/>
                                </a:prstGeom>
                                <a:noFill/>
                              </wps:spPr>
                              <wps:txbx>
                                <w:txbxContent>
                                  <w:p w14:paraId="7B81584A" w14:textId="77777777" w:rsidR="00D85E67" w:rsidRDefault="00D85E67" w:rsidP="00D85E67">
                                    <w:pPr>
                                      <w:rPr>
                                        <w:color w:val="000000" w:themeColor="text1"/>
                                        <w:kern w:val="24"/>
                                      </w:rPr>
                                    </w:pPr>
                                    <w:r>
                                      <w:rPr>
                                        <w:color w:val="000000" w:themeColor="text1"/>
                                        <w:kern w:val="24"/>
                                      </w:rPr>
                                      <w:t>n</w:t>
                                    </w:r>
                                  </w:p>
                                </w:txbxContent>
                              </wps:txbx>
                              <wps:bodyPr wrap="square" rtlCol="0">
                                <a:spAutoFit/>
                              </wps:bodyPr>
                            </wps:wsp>
                            <wps:wsp>
                              <wps:cNvPr id="15" name="26 CuadroTexto"/>
                              <wps:cNvSpPr txBox="1"/>
                              <wps:spPr>
                                <a:xfrm>
                                  <a:off x="4427984" y="692575"/>
                                  <a:ext cx="720033" cy="550678"/>
                                </a:xfrm>
                                <a:prstGeom prst="rect">
                                  <a:avLst/>
                                </a:prstGeom>
                                <a:noFill/>
                              </wps:spPr>
                              <wps:txbx>
                                <w:txbxContent>
                                  <w:p w14:paraId="3542C47F" w14:textId="77777777" w:rsidR="00D85E67" w:rsidRDefault="00D85E67" w:rsidP="00D85E67">
                                    <w:pPr>
                                      <w:rPr>
                                        <w:color w:val="000000" w:themeColor="text1"/>
                                        <w:kern w:val="24"/>
                                        <w:sz w:val="36"/>
                                        <w:szCs w:val="36"/>
                                      </w:rPr>
                                    </w:pPr>
                                    <w:r>
                                      <w:rPr>
                                        <w:color w:val="000000" w:themeColor="text1"/>
                                        <w:kern w:val="24"/>
                                        <w:sz w:val="36"/>
                                        <w:szCs w:val="36"/>
                                      </w:rPr>
                                      <w:t xml:space="preserve">-  I  </w:t>
                                    </w:r>
                                  </w:p>
                                </w:txbxContent>
                              </wps:txbx>
                              <wps:bodyPr wrap="square" rtlCol="0">
                                <a:spAutoFit/>
                              </wps:bodyPr>
                            </wps:wsp>
                          </wpg:wgp>
                        </a:graphicData>
                      </a:graphic>
                    </wp:inline>
                  </w:drawing>
                </mc:Choice>
                <mc:Fallback>
                  <w:pict>
                    <v:group w14:anchorId="1D01AD43" id="27 Grupo" o:spid="_x0000_s1026" style="width:228.75pt;height:70.5pt;mso-position-horizontal-relative:char;mso-position-vertical-relative:line" coordorigin="14756,4766" coordsize="36723,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wEgQQAAOAZAAAOAAAAZHJzL2Uyb0RvYy54bWzsWduSozYQfU9V/oHiPWNJSAhc49lKvNnJ&#10;QyrZym72ncFgUwFEhDz2/H26hcCX9WYvxk6maubBg2Xd+vQ53S1x+2pbld5jpttC1TOf3hDfy+pU&#10;LYp6OfP/fP/mh8j3WpPUi6RUdTbzn7LWf3X3/Xe3m2aaMbVS5SLTHkxSt9NNM/NXxjTTyaRNV1mV&#10;tDeqyWr4MVe6Sgx81cvJQicbmL0qJ4yQcLJRetFolWZtC62vux/9Ozt/nmep+T3P28x45cyHvRn7&#10;qe3nA35O7m6T6VInzapI3TaSb9hFlRQ1LDpM9ToxibfWxUdTVUWqVatyc5OqaqLyvEgzawNYQ8mR&#10;NfdarRtry3K6WTYDTADtEU7fPG362+O9bt41bzUgsWmWgIX9hrZsc13hf9ilt7WQPQ2QZVvjpdDI&#10;YiJIBE5O4bcoFoxGHabpCoDHYZRLEYrQ96ADl2EoWd/hZzdHAG1BSLs5aBBTFnPsM+m3MDnY2KYB&#10;qrQ7NNrz0Hi3SprMgtxOAY232isWMx/2WycVEDbw5utkodV7sFjhrnB56IeQeWb7k0IT+/YWGk8g&#10;tw+BDLkk1rxk2oMYhYEE3CyGnHIexQfmJ9NGt+Y+U5WHDzNfA60t25LHX1vTIdV3weVr9aYoS2zH&#10;zXabwiezfdg6Cx7U4gkM2ADzZ3779zrRme9pU86VFQrO0jY/rg3MZBfA4d0YNyt4YI8w3eMOPtnD&#10;RyPvXq8bh9wSkftSvjEiqGQgWiBOGLMwDhGVHWpChiTkDrWAEX7MvE9NkK565p2e4r/kHR2IJ7w5&#10;RMzUKO2hv/e5N6+dXHvn9kIZtPop03vGCcIJahJVa4PgYPNHZCuLGuWRTE+S7YhhrXkqM+xc1n9k&#10;OSjJqsOyCSN6Ni+195gAxRZ/WdHAsrYn9siBs8MgYpe0aeDUINcXh2U2yn/pwKG3XVHVZhhYFbXS&#10;p1Y1236rede/11Vn604ZveCcNK4QpeigMzkWWygRTAb/IjWQJLFKe6HMs6QM5Jkus8VjUeZUcGY0&#10;JMwFZ8hoBOIaymMXqPp85VLaS5T5H0eZuKcMpV/NGU8rqFgEJ/jne3lZNL9gxWSfPuATRmJXYu6n&#10;rQjKQupqxT5t7bPKPb+wClLsyIFoV2935e7Fq+0hJlEISmeX20wIISWkxqMTR88iHtBIAKex+Ll0&#10;uW0PE8P5YKyq+wqlxaB5RsZwScikjCAfAOQxibCsP6jlsagIgs4lsYgZ/0y6OOcEZF1iA8uudDv/&#10;IHQFl1CIml3qZuyycTiQMoZjuHVXEDA8vh+4CwI5iodSOO+zl2LQHnNGjsHIzYvHXXSxY9QY9xwB&#10;pzFou1N5RDgXh7ShBBqFu+gRgoTyM9w5W+YBbuC5yRzioHMKHyH07jtF8CjkR6EXREyjGJyGir6K&#10;U+zt13NzCuQu5xS4mDm7RAliyHJwyrb58IRSWBRR2d9tXfhG0OZDq9Tn5hMx+CQcwSecMxm7GgWO&#10;tEIeRa/9GuUqOrFJdzyf2KoeXiPYY7h75YHvKfa/26ut3YuZu38AAAD//wMAUEsDBBQABgAIAAAA&#10;IQBNtdVW3AAAAAUBAAAPAAAAZHJzL2Rvd25yZXYueG1sTI9BS8NAEIXvgv9hGcGb3UQbLTGbUop6&#10;KoKtIL1Nk2kSmp0N2W2S/ntHL3p5MLzHe99ky8m2aqDeN44NxLMIFHHhyoYrA5+717sFKB+QS2wd&#10;k4ELeVjm11cZpqUb+YOGbaiUlLBP0UAdQpdq7YuaLPqZ64jFO7reYpCzr3TZ4yjlttX3UfSoLTYs&#10;CzV2tK6pOG3P1sDbiOPqIX4ZNqfj+rLfJe9fm5iMub2ZVs+gAk3hLww/+IIOuTAd3JlLr1oD8kj4&#10;VfHmyVMC6iCheRyBzjP9nz7/BgAA//8DAFBLAQItABQABgAIAAAAIQC2gziS/gAAAOEBAAATAAAA&#10;AAAAAAAAAAAAAAAAAABbQ29udGVudF9UeXBlc10ueG1sUEsBAi0AFAAGAAgAAAAhADj9If/WAAAA&#10;lAEAAAsAAAAAAAAAAAAAAAAALwEAAF9yZWxzLy5yZWxzUEsBAi0AFAAGAAgAAAAhAFxerASBBAAA&#10;4BkAAA4AAAAAAAAAAAAAAAAALgIAAGRycy9lMm9Eb2MueG1sUEsBAi0AFAAGAAgAAAAhAE211Vbc&#10;AAAABQEAAA8AAAAAAAAAAAAAAAAA2wYAAGRycy9kb3ducmV2LnhtbFBLBQYAAAAABAAEAPMAAADk&#10;BwAAAAA=&#10;">
                      <v:shapetype id="_x0000_t202" coordsize="21600,21600" o:spt="202" path="m,l,21600r21600,l21600,xe">
                        <v:stroke joinstyle="miter"/>
                        <v:path gradientshapeok="t" o:connecttype="rect"/>
                      </v:shapetype>
                      <v:shape id="3 CuadroTexto" o:spid="_x0000_s1027" type="#_x0000_t202" style="position:absolute;left:14756;top:7647;width:8637;height:4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64A18D1" w14:textId="77777777" w:rsidR="00D85E67" w:rsidRDefault="00D85E67" w:rsidP="00D85E67">
                              <w:pPr>
                                <w:rPr>
                                  <w:color w:val="000000" w:themeColor="text1"/>
                                  <w:kern w:val="24"/>
                                </w:rPr>
                              </w:pPr>
                              <w:r>
                                <w:rPr>
                                  <w:color w:val="000000" w:themeColor="text1"/>
                                  <w:kern w:val="24"/>
                                </w:rPr>
                                <w:t xml:space="preserve">VAN =  </w:t>
                              </w:r>
                            </w:p>
                          </w:txbxContent>
                        </v:textbox>
                      </v:shape>
                      <v:group id="18 Grupo" o:spid="_x0000_s1028" style="position:absolute;left:20517;top:6926;width:5760;height:4321" coordorigin="20517,6926" coordsize="57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5 Conector recto" o:spid="_x0000_s1029" style="position:absolute;visibility:visible;mso-wrap-style:square" from="20517,6926" to="25557,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line id="7 Conector recto" o:spid="_x0000_s1030" style="position:absolute;visibility:visible;mso-wrap-style:square" from="20517,10527" to="26277,1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9 Conector recto" o:spid="_x0000_s1031" style="position:absolute;visibility:visible;mso-wrap-style:square" from="20517,6926" to="22677,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line id="11 Conector recto" o:spid="_x0000_s1032" style="position:absolute;rotation:90;flip:x y;visibility:visible;mso-wrap-style:square" from="20517,8367" to="22677,1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LNvQAAANsAAAAPAAAAZHJzL2Rvd25yZXYueG1sRE9Ni8Iw&#10;EL0L/ocwgjdNXEFsNYoIXb2uevA4NGNbbCalibb+eyMIe5vH+5z1tre1eFLrK8caZlMFgjh3puJC&#10;w+WcTZYgfEA2WDsmDS/ysN0MB2tMjev4j56nUIgYwj5FDWUITSqlz0uy6KeuIY7czbUWQ4RtIU2L&#10;XQy3tfxRaiEtVhwbSmxoX1J+Pz2sht9Dd8VDXy2UmttbljXJ7lUkWo9H/W4FIlAf/sVf99HE+Ql8&#10;fokHyM0bAAD//wMAUEsBAi0AFAAGAAgAAAAhANvh9svuAAAAhQEAABMAAAAAAAAAAAAAAAAAAAAA&#10;AFtDb250ZW50X1R5cGVzXS54bWxQSwECLQAUAAYACAAAACEAWvQsW78AAAAVAQAACwAAAAAAAAAA&#10;AAAAAAAfAQAAX3JlbHMvLnJlbHNQSwECLQAUAAYACAAAACEAdkAyzb0AAADbAAAADwAAAAAAAAAA&#10;AAAAAAAHAgAAZHJzL2Rvd25yZXYueG1sUEsFBgAAAAADAAMAtwAAAPECAAAAAA==&#10;" strokecolor="black [3200]" strokeweight=".5pt">
                          <v:stroke joinstyle="miter"/>
                        </v:line>
                      </v:group>
                      <v:shape id="19 CuadroTexto" o:spid="_x0000_s1033" type="#_x0000_t202" style="position:absolute;left:25557;top:4766;width:4319;height:4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0DD22438" w14:textId="77777777" w:rsidR="00D85E67" w:rsidRDefault="00D85E67" w:rsidP="00D85E67">
                              <w:pPr>
                                <w:rPr>
                                  <w:color w:val="000000" w:themeColor="text1"/>
                                  <w:kern w:val="24"/>
                                </w:rPr>
                              </w:pPr>
                              <w:r>
                                <w:rPr>
                                  <w:color w:val="000000" w:themeColor="text1"/>
                                  <w:kern w:val="24"/>
                                </w:rPr>
                                <w:t>h</w:t>
                              </w:r>
                              <w:r>
                                <w:rPr>
                                  <w:rFonts w:asciiTheme="minorHAnsi" w:hAnsi="Calibri" w:cstheme="minorBidi"/>
                                  <w:color w:val="000000" w:themeColor="text1"/>
                                  <w:kern w:val="24"/>
                                  <w:sz w:val="36"/>
                                  <w:szCs w:val="36"/>
                                </w:rPr>
                                <w:t xml:space="preserve">  </w:t>
                              </w:r>
                            </w:p>
                          </w:txbxContent>
                        </v:textbox>
                      </v:shape>
                      <v:shape id="20 CuadroTexto" o:spid="_x0000_s1034" type="#_x0000_t202" style="position:absolute;left:26277;top:9087;width:7201;height:9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C811EB4" w14:textId="77777777" w:rsidR="00D85E67" w:rsidRDefault="00D85E67" w:rsidP="00D85E67">
                              <w:pPr>
                                <w:rPr>
                                  <w:color w:val="000000" w:themeColor="text1"/>
                                  <w:kern w:val="24"/>
                                  <w:sz w:val="36"/>
                                  <w:szCs w:val="36"/>
                                </w:rPr>
                              </w:pPr>
                              <w:r>
                                <w:rPr>
                                  <w:color w:val="000000" w:themeColor="text1"/>
                                  <w:kern w:val="24"/>
                                  <w:sz w:val="36"/>
                                  <w:szCs w:val="36"/>
                                </w:rPr>
                                <w:t xml:space="preserve">j = 1  </w:t>
                              </w:r>
                            </w:p>
                          </w:txbxContent>
                        </v:textbox>
                      </v:shape>
                      <v:line id="22 Conector recto" o:spid="_x0000_s1035" style="position:absolute;rotation:90;flip:x y;visibility:visible;mso-wrap-style:square" from="37799,3326" to="37799,14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j7LvwAAANsAAAAPAAAAZHJzL2Rvd25yZXYueG1sRE9Ni8Iw&#10;EL0L+x/CLHiziSuIdpuKCF29rnrwODRjW7aZlCba+u+NIOxtHu9zss1oW3Gn3jeONcwTBYK4dKbh&#10;SsP5VMxWIHxANtg6Jg0P8rDJPyYZpsYN/Ev3Y6hEDGGfooY6hC6V0pc1WfSJ64gjd3W9xRBhX0nT&#10;4xDDbSu/lFpKiw3Hhho72tVU/h1vVsPPfrjgfmyWSi3stSi69fZRrbWefo7bbxCBxvAvfrsPJs6f&#10;w+uXeIDMnwAAAP//AwBQSwECLQAUAAYACAAAACEA2+H2y+4AAACFAQAAEwAAAAAAAAAAAAAAAAAA&#10;AAAAW0NvbnRlbnRfVHlwZXNdLnhtbFBLAQItABQABgAIAAAAIQBa9CxbvwAAABUBAAALAAAAAAAA&#10;AAAAAAAAAB8BAABfcmVscy8ucmVsc1BLAQItABQABgAIAAAAIQCINj7LvwAAANsAAAAPAAAAAAAA&#10;AAAAAAAAAAcCAABkcnMvZG93bnJldi54bWxQSwUGAAAAAAMAAwC3AAAA8wIAAAAA&#10;" strokecolor="black [3200]" strokeweight=".5pt">
                        <v:stroke joinstyle="miter"/>
                      </v:line>
                      <v:shape id="23 CuadroTexto" o:spid="_x0000_s1036" type="#_x0000_t202" style="position:absolute;left:34198;top:9804;width:10805;height:5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46BA2FDF" w14:textId="77777777" w:rsidR="00D85E67" w:rsidRDefault="00D85E67" w:rsidP="00D85E67">
                              <w:pPr>
                                <w:rPr>
                                  <w:color w:val="000000" w:themeColor="text1"/>
                                  <w:kern w:val="24"/>
                                  <w:sz w:val="36"/>
                                  <w:szCs w:val="36"/>
                                </w:rPr>
                              </w:pPr>
                              <w:r>
                                <w:rPr>
                                  <w:color w:val="000000" w:themeColor="text1"/>
                                  <w:kern w:val="24"/>
                                  <w:sz w:val="36"/>
                                  <w:szCs w:val="36"/>
                                </w:rPr>
                                <w:t xml:space="preserve">(1 + i)  </w:t>
                              </w:r>
                            </w:p>
                          </w:txbxContent>
                        </v:textbox>
                      </v:shape>
                      <v:shape id="24 CuadroTexto" o:spid="_x0000_s1037" type="#_x0000_t202" style="position:absolute;left:34198;top:5486;width:11519;height:5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03B6B2AE" w14:textId="77777777" w:rsidR="00D85E67" w:rsidRDefault="00D85E67" w:rsidP="00D85E67">
                              <w:pPr>
                                <w:rPr>
                                  <w:color w:val="000000" w:themeColor="text1"/>
                                  <w:kern w:val="24"/>
                                  <w:sz w:val="36"/>
                                  <w:szCs w:val="36"/>
                                </w:rPr>
                              </w:pPr>
                              <w:proofErr w:type="spellStart"/>
                              <w:r>
                                <w:rPr>
                                  <w:color w:val="000000" w:themeColor="text1"/>
                                  <w:kern w:val="24"/>
                                  <w:sz w:val="36"/>
                                  <w:szCs w:val="36"/>
                                </w:rPr>
                                <w:t>Yj</w:t>
                              </w:r>
                              <w:proofErr w:type="spellEnd"/>
                              <w:r>
                                <w:rPr>
                                  <w:color w:val="000000" w:themeColor="text1"/>
                                  <w:kern w:val="24"/>
                                  <w:sz w:val="36"/>
                                  <w:szCs w:val="36"/>
                                </w:rPr>
                                <w:t xml:space="preserve"> - </w:t>
                              </w:r>
                              <w:proofErr w:type="spellStart"/>
                              <w:r>
                                <w:rPr>
                                  <w:color w:val="000000" w:themeColor="text1"/>
                                  <w:kern w:val="24"/>
                                  <w:sz w:val="36"/>
                                  <w:szCs w:val="36"/>
                                </w:rPr>
                                <w:t>Gj</w:t>
                              </w:r>
                              <w:proofErr w:type="spellEnd"/>
                              <w:r>
                                <w:rPr>
                                  <w:color w:val="000000" w:themeColor="text1"/>
                                  <w:kern w:val="24"/>
                                  <w:sz w:val="36"/>
                                  <w:szCs w:val="36"/>
                                </w:rPr>
                                <w:t xml:space="preserve">  </w:t>
                              </w:r>
                            </w:p>
                          </w:txbxContent>
                        </v:textbox>
                      </v:shape>
                      <v:shape id="25 CuadroTexto" o:spid="_x0000_s1038" type="#_x0000_t202" style="position:absolute;left:39959;top:9804;width:2882;height:4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7B81584A" w14:textId="77777777" w:rsidR="00D85E67" w:rsidRDefault="00D85E67" w:rsidP="00D85E67">
                              <w:pPr>
                                <w:rPr>
                                  <w:color w:val="000000" w:themeColor="text1"/>
                                  <w:kern w:val="24"/>
                                </w:rPr>
                              </w:pPr>
                              <w:r>
                                <w:rPr>
                                  <w:color w:val="000000" w:themeColor="text1"/>
                                  <w:kern w:val="24"/>
                                </w:rPr>
                                <w:t>n</w:t>
                              </w:r>
                            </w:p>
                          </w:txbxContent>
                        </v:textbox>
                      </v:shape>
                      <v:shape id="26 CuadroTexto" o:spid="_x0000_s1039" type="#_x0000_t202" style="position:absolute;left:44279;top:6925;width:7201;height:5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3542C47F" w14:textId="77777777" w:rsidR="00D85E67" w:rsidRDefault="00D85E67" w:rsidP="00D85E67">
                              <w:pPr>
                                <w:rPr>
                                  <w:color w:val="000000" w:themeColor="text1"/>
                                  <w:kern w:val="24"/>
                                  <w:sz w:val="36"/>
                                  <w:szCs w:val="36"/>
                                </w:rPr>
                              </w:pPr>
                              <w:r>
                                <w:rPr>
                                  <w:color w:val="000000" w:themeColor="text1"/>
                                  <w:kern w:val="24"/>
                                  <w:sz w:val="36"/>
                                  <w:szCs w:val="36"/>
                                </w:rPr>
                                <w:t xml:space="preserve">-  I  </w:t>
                              </w:r>
                            </w:p>
                          </w:txbxContent>
                        </v:textbox>
                      </v:shape>
                      <w10:anchorlock/>
                    </v:group>
                  </w:pict>
                </mc:Fallback>
              </mc:AlternateContent>
            </w:r>
          </w:p>
          <w:p w14:paraId="38277F67" w14:textId="77777777" w:rsidR="00574FB2" w:rsidRPr="00B36836" w:rsidRDefault="00574FB2" w:rsidP="00B36836">
            <w:pPr>
              <w:shd w:val="clear" w:color="auto" w:fill="FFFFFF"/>
              <w:tabs>
                <w:tab w:val="left" w:pos="1456"/>
              </w:tabs>
              <w:spacing w:before="142" w:after="142" w:line="285" w:lineRule="atLeast"/>
              <w:rPr>
                <w:b w:val="0"/>
                <w:sz w:val="22"/>
                <w:szCs w:val="22"/>
              </w:rPr>
            </w:pPr>
            <w:r w:rsidRPr="00B36836">
              <w:rPr>
                <w:b w:val="0"/>
                <w:sz w:val="22"/>
                <w:szCs w:val="22"/>
              </w:rPr>
              <w:t>Donde:</w:t>
            </w:r>
          </w:p>
          <w:p w14:paraId="5E4F61FE" w14:textId="77777777" w:rsidR="00574FB2" w:rsidRPr="00B36836" w:rsidRDefault="00574FB2" w:rsidP="00B36836">
            <w:pPr>
              <w:shd w:val="clear" w:color="auto" w:fill="FFFFFF"/>
              <w:tabs>
                <w:tab w:val="left" w:pos="1456"/>
              </w:tabs>
              <w:spacing w:before="142" w:after="142" w:line="285" w:lineRule="atLeast"/>
              <w:rPr>
                <w:b w:val="0"/>
                <w:sz w:val="22"/>
                <w:szCs w:val="22"/>
              </w:rPr>
            </w:pPr>
            <w:r w:rsidRPr="00B36836">
              <w:rPr>
                <w:b w:val="0"/>
                <w:sz w:val="22"/>
                <w:szCs w:val="22"/>
              </w:rPr>
              <w:t xml:space="preserve">I: Inversión referida al primer año de </w:t>
            </w:r>
            <w:proofErr w:type="gramStart"/>
            <w:r w:rsidRPr="00B36836">
              <w:rPr>
                <w:b w:val="0"/>
                <w:sz w:val="22"/>
                <w:szCs w:val="22"/>
              </w:rPr>
              <w:t>ejecución .</w:t>
            </w:r>
            <w:proofErr w:type="gramEnd"/>
          </w:p>
          <w:p w14:paraId="266F235E" w14:textId="77777777" w:rsidR="00574FB2" w:rsidRPr="00B36836" w:rsidRDefault="00574FB2" w:rsidP="00B36836">
            <w:pPr>
              <w:shd w:val="clear" w:color="auto" w:fill="FFFFFF"/>
              <w:tabs>
                <w:tab w:val="left" w:pos="1456"/>
              </w:tabs>
              <w:spacing w:before="142" w:after="142" w:line="285" w:lineRule="atLeast"/>
              <w:rPr>
                <w:b w:val="0"/>
                <w:sz w:val="22"/>
                <w:szCs w:val="22"/>
              </w:rPr>
            </w:pPr>
            <w:r w:rsidRPr="00B36836">
              <w:rPr>
                <w:b w:val="0"/>
                <w:sz w:val="22"/>
                <w:szCs w:val="22"/>
              </w:rPr>
              <w:t xml:space="preserve">Y: Ingreso durante los períodos de </w:t>
            </w:r>
            <w:proofErr w:type="gramStart"/>
            <w:r w:rsidRPr="00B36836">
              <w:rPr>
                <w:b w:val="0"/>
                <w:sz w:val="22"/>
                <w:szCs w:val="22"/>
              </w:rPr>
              <w:t>producción .</w:t>
            </w:r>
            <w:proofErr w:type="gramEnd"/>
          </w:p>
          <w:p w14:paraId="10AC9BAD" w14:textId="77777777" w:rsidR="00574FB2" w:rsidRPr="00B36836" w:rsidRDefault="00574FB2" w:rsidP="00B36836">
            <w:pPr>
              <w:shd w:val="clear" w:color="auto" w:fill="FFFFFF"/>
              <w:tabs>
                <w:tab w:val="left" w:pos="1456"/>
              </w:tabs>
              <w:spacing w:before="142" w:after="142" w:line="285" w:lineRule="atLeast"/>
              <w:rPr>
                <w:b w:val="0"/>
                <w:sz w:val="22"/>
                <w:szCs w:val="22"/>
              </w:rPr>
            </w:pPr>
            <w:r w:rsidRPr="00B36836">
              <w:rPr>
                <w:b w:val="0"/>
                <w:sz w:val="22"/>
                <w:szCs w:val="22"/>
              </w:rPr>
              <w:t>G: Gastos de operación.</w:t>
            </w:r>
          </w:p>
          <w:p w14:paraId="48DCFD1C" w14:textId="77777777" w:rsidR="00574FB2" w:rsidRPr="00B36836" w:rsidRDefault="00574FB2" w:rsidP="00B36836">
            <w:pPr>
              <w:shd w:val="clear" w:color="auto" w:fill="FFFFFF"/>
              <w:tabs>
                <w:tab w:val="left" w:pos="1456"/>
              </w:tabs>
              <w:spacing w:before="142" w:after="142" w:line="285" w:lineRule="atLeast"/>
              <w:rPr>
                <w:b w:val="0"/>
                <w:sz w:val="22"/>
                <w:szCs w:val="22"/>
              </w:rPr>
            </w:pPr>
            <w:r w:rsidRPr="00B36836">
              <w:rPr>
                <w:b w:val="0"/>
                <w:sz w:val="22"/>
                <w:szCs w:val="22"/>
              </w:rPr>
              <w:t>i: Tasa de actualización.</w:t>
            </w:r>
          </w:p>
          <w:p w14:paraId="60E6FD07" w14:textId="77777777" w:rsidR="00902927" w:rsidRPr="00B36836" w:rsidRDefault="00574FB2" w:rsidP="00B36836">
            <w:pPr>
              <w:shd w:val="clear" w:color="auto" w:fill="FFFFFF"/>
              <w:tabs>
                <w:tab w:val="left" w:pos="1456"/>
              </w:tabs>
              <w:spacing w:before="142" w:after="142" w:line="285" w:lineRule="atLeast"/>
              <w:rPr>
                <w:b w:val="0"/>
                <w:sz w:val="22"/>
                <w:szCs w:val="22"/>
              </w:rPr>
            </w:pPr>
            <w:r w:rsidRPr="00B36836">
              <w:rPr>
                <w:b w:val="0"/>
                <w:sz w:val="22"/>
                <w:szCs w:val="22"/>
              </w:rPr>
              <w:t xml:space="preserve">n: Número de </w:t>
            </w:r>
            <w:proofErr w:type="gramStart"/>
            <w:r w:rsidRPr="00B36836">
              <w:rPr>
                <w:b w:val="0"/>
                <w:sz w:val="22"/>
                <w:szCs w:val="22"/>
              </w:rPr>
              <w:t>períodos  sujetos</w:t>
            </w:r>
            <w:proofErr w:type="gramEnd"/>
            <w:r w:rsidRPr="00B36836">
              <w:rPr>
                <w:b w:val="0"/>
                <w:sz w:val="22"/>
                <w:szCs w:val="22"/>
              </w:rPr>
              <w:t xml:space="preserve">  de análisis en el proceso de actualización.</w:t>
            </w:r>
          </w:p>
          <w:p w14:paraId="1885D7ED" w14:textId="77777777" w:rsidR="00332E47" w:rsidRPr="00B36836" w:rsidRDefault="00332E47" w:rsidP="00B36836">
            <w:pPr>
              <w:shd w:val="clear" w:color="auto" w:fill="FFFFFF"/>
              <w:tabs>
                <w:tab w:val="left" w:pos="1456"/>
              </w:tabs>
              <w:spacing w:before="142" w:after="142" w:line="285" w:lineRule="atLeast"/>
              <w:rPr>
                <w:b w:val="0"/>
                <w:sz w:val="22"/>
                <w:szCs w:val="22"/>
              </w:rPr>
            </w:pPr>
            <w:r w:rsidRPr="00B36836">
              <w:rPr>
                <w:b w:val="0"/>
                <w:sz w:val="22"/>
                <w:szCs w:val="22"/>
              </w:rPr>
              <w:t xml:space="preserve">     </w:t>
            </w:r>
            <w:r w:rsidR="006B6E14" w:rsidRPr="00B36836">
              <w:rPr>
                <w:b w:val="0"/>
                <w:sz w:val="22"/>
                <w:szCs w:val="22"/>
              </w:rPr>
              <w:t xml:space="preserve">Para </w:t>
            </w:r>
            <w:proofErr w:type="gramStart"/>
            <w:r w:rsidR="006B6E14" w:rsidRPr="00B36836">
              <w:rPr>
                <w:b w:val="0"/>
                <w:sz w:val="22"/>
                <w:szCs w:val="22"/>
              </w:rPr>
              <w:t xml:space="preserve">finalizar, </w:t>
            </w:r>
            <w:r w:rsidRPr="00B36836">
              <w:rPr>
                <w:b w:val="0"/>
                <w:sz w:val="22"/>
                <w:szCs w:val="22"/>
              </w:rPr>
              <w:t xml:space="preserve"> el</w:t>
            </w:r>
            <w:proofErr w:type="gramEnd"/>
            <w:r w:rsidRPr="00B36836">
              <w:rPr>
                <w:b w:val="0"/>
                <w:sz w:val="22"/>
                <w:szCs w:val="22"/>
              </w:rPr>
              <w:t xml:space="preserve"> VAN se puede considerar como una tasa de inversión estimada en donde la  tasa de rendimiento del proyecto debe por lo menos alcanzar. </w:t>
            </w:r>
            <w:r w:rsidR="006B6E14" w:rsidRPr="00B36836">
              <w:rPr>
                <w:b w:val="0"/>
                <w:sz w:val="22"/>
                <w:szCs w:val="22"/>
              </w:rPr>
              <w:t xml:space="preserve">   </w:t>
            </w:r>
            <w:r w:rsidRPr="00B36836">
              <w:rPr>
                <w:b w:val="0"/>
                <w:sz w:val="22"/>
                <w:szCs w:val="22"/>
              </w:rPr>
              <w:t xml:space="preserve">Y como deficiencia radica en la dificultad en seleccionar una tasa de actualización apropiada y la circunstancia de que el </w:t>
            </w:r>
            <w:proofErr w:type="gramStart"/>
            <w:r w:rsidRPr="00B36836">
              <w:rPr>
                <w:b w:val="0"/>
                <w:sz w:val="22"/>
                <w:szCs w:val="22"/>
              </w:rPr>
              <w:t>VAN  no</w:t>
            </w:r>
            <w:proofErr w:type="gramEnd"/>
            <w:r w:rsidRPr="00B36836">
              <w:rPr>
                <w:b w:val="0"/>
                <w:sz w:val="22"/>
                <w:szCs w:val="22"/>
              </w:rPr>
              <w:t xml:space="preserve"> indica la tasa de rentabilidad  exacta del proyecto. </w:t>
            </w:r>
          </w:p>
        </w:tc>
      </w:tr>
    </w:tbl>
    <w:p w14:paraId="58908FA1" w14:textId="77777777" w:rsidR="00CA436F" w:rsidRPr="0008586E" w:rsidRDefault="00CA436F" w:rsidP="00D85E67">
      <w:pPr>
        <w:rPr>
          <w:b w:val="0"/>
        </w:rPr>
        <w:sectPr w:rsidR="00CA436F" w:rsidRPr="0008586E" w:rsidSect="00CA436F">
          <w:pgSz w:w="15842" w:h="12242" w:orient="landscape" w:code="1"/>
          <w:pgMar w:top="1701" w:right="1701" w:bottom="2268" w:left="1701" w:header="709" w:footer="709" w:gutter="0"/>
          <w:cols w:space="708"/>
          <w:docGrid w:linePitch="360"/>
        </w:sectPr>
      </w:pPr>
    </w:p>
    <w:p w14:paraId="53B5F795" w14:textId="77777777" w:rsidR="00B43E13" w:rsidRPr="0008586E" w:rsidRDefault="00B43E13" w:rsidP="00D85E67">
      <w:pPr>
        <w:rPr>
          <w:b w:val="0"/>
        </w:rPr>
      </w:pPr>
    </w:p>
    <w:sectPr w:rsidR="00B43E13" w:rsidRPr="0008586E" w:rsidSect="00F11CB5">
      <w:pgSz w:w="12242" w:h="15842" w:code="1"/>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6A15" w14:textId="77777777" w:rsidR="00FB2F2F" w:rsidRDefault="00FB2F2F" w:rsidP="009F24E4">
      <w:r>
        <w:separator/>
      </w:r>
    </w:p>
  </w:endnote>
  <w:endnote w:type="continuationSeparator" w:id="0">
    <w:p w14:paraId="55A56D0E" w14:textId="77777777" w:rsidR="00FB2F2F" w:rsidRDefault="00FB2F2F" w:rsidP="009F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B470" w14:textId="77777777" w:rsidR="00FB2F2F" w:rsidRDefault="00FB2F2F" w:rsidP="009F24E4">
      <w:r>
        <w:separator/>
      </w:r>
    </w:p>
  </w:footnote>
  <w:footnote w:type="continuationSeparator" w:id="0">
    <w:p w14:paraId="7C726B65" w14:textId="77777777" w:rsidR="00FB2F2F" w:rsidRDefault="00FB2F2F" w:rsidP="009F2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6E6"/>
    <w:multiLevelType w:val="hybridMultilevel"/>
    <w:tmpl w:val="1F708906"/>
    <w:lvl w:ilvl="0" w:tplc="71068DB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684A88"/>
    <w:multiLevelType w:val="multilevel"/>
    <w:tmpl w:val="0562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4632BA"/>
    <w:multiLevelType w:val="hybridMultilevel"/>
    <w:tmpl w:val="41F6D2DC"/>
    <w:lvl w:ilvl="0" w:tplc="AD341EC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3A2BA6"/>
    <w:multiLevelType w:val="hybridMultilevel"/>
    <w:tmpl w:val="DDFE153A"/>
    <w:lvl w:ilvl="0" w:tplc="F2DEC24E">
      <w:numFmt w:val="bullet"/>
      <w:lvlText w:val="-"/>
      <w:lvlJc w:val="left"/>
      <w:pPr>
        <w:ind w:left="5328" w:hanging="360"/>
      </w:pPr>
      <w:rPr>
        <w:rFonts w:ascii="Times New Roman" w:eastAsia="Times New Roman" w:hAnsi="Times New Roman" w:cs="Times New Roman" w:hint="default"/>
      </w:rPr>
    </w:lvl>
    <w:lvl w:ilvl="1" w:tplc="0C0A0003" w:tentative="1">
      <w:start w:val="1"/>
      <w:numFmt w:val="bullet"/>
      <w:lvlText w:val="o"/>
      <w:lvlJc w:val="left"/>
      <w:pPr>
        <w:ind w:left="6048" w:hanging="360"/>
      </w:pPr>
      <w:rPr>
        <w:rFonts w:ascii="Courier New" w:hAnsi="Courier New" w:cs="Courier New" w:hint="default"/>
      </w:rPr>
    </w:lvl>
    <w:lvl w:ilvl="2" w:tplc="0C0A0005" w:tentative="1">
      <w:start w:val="1"/>
      <w:numFmt w:val="bullet"/>
      <w:lvlText w:val=""/>
      <w:lvlJc w:val="left"/>
      <w:pPr>
        <w:ind w:left="6768" w:hanging="360"/>
      </w:pPr>
      <w:rPr>
        <w:rFonts w:ascii="Wingdings" w:hAnsi="Wingdings" w:hint="default"/>
      </w:rPr>
    </w:lvl>
    <w:lvl w:ilvl="3" w:tplc="0C0A0001" w:tentative="1">
      <w:start w:val="1"/>
      <w:numFmt w:val="bullet"/>
      <w:lvlText w:val=""/>
      <w:lvlJc w:val="left"/>
      <w:pPr>
        <w:ind w:left="7488" w:hanging="360"/>
      </w:pPr>
      <w:rPr>
        <w:rFonts w:ascii="Symbol" w:hAnsi="Symbol" w:hint="default"/>
      </w:rPr>
    </w:lvl>
    <w:lvl w:ilvl="4" w:tplc="0C0A0003" w:tentative="1">
      <w:start w:val="1"/>
      <w:numFmt w:val="bullet"/>
      <w:lvlText w:val="o"/>
      <w:lvlJc w:val="left"/>
      <w:pPr>
        <w:ind w:left="8208" w:hanging="360"/>
      </w:pPr>
      <w:rPr>
        <w:rFonts w:ascii="Courier New" w:hAnsi="Courier New" w:cs="Courier New" w:hint="default"/>
      </w:rPr>
    </w:lvl>
    <w:lvl w:ilvl="5" w:tplc="0C0A0005" w:tentative="1">
      <w:start w:val="1"/>
      <w:numFmt w:val="bullet"/>
      <w:lvlText w:val=""/>
      <w:lvlJc w:val="left"/>
      <w:pPr>
        <w:ind w:left="8928" w:hanging="360"/>
      </w:pPr>
      <w:rPr>
        <w:rFonts w:ascii="Wingdings" w:hAnsi="Wingdings" w:hint="default"/>
      </w:rPr>
    </w:lvl>
    <w:lvl w:ilvl="6" w:tplc="0C0A0001" w:tentative="1">
      <w:start w:val="1"/>
      <w:numFmt w:val="bullet"/>
      <w:lvlText w:val=""/>
      <w:lvlJc w:val="left"/>
      <w:pPr>
        <w:ind w:left="9648" w:hanging="360"/>
      </w:pPr>
      <w:rPr>
        <w:rFonts w:ascii="Symbol" w:hAnsi="Symbol" w:hint="default"/>
      </w:rPr>
    </w:lvl>
    <w:lvl w:ilvl="7" w:tplc="0C0A0003" w:tentative="1">
      <w:start w:val="1"/>
      <w:numFmt w:val="bullet"/>
      <w:lvlText w:val="o"/>
      <w:lvlJc w:val="left"/>
      <w:pPr>
        <w:ind w:left="10368" w:hanging="360"/>
      </w:pPr>
      <w:rPr>
        <w:rFonts w:ascii="Courier New" w:hAnsi="Courier New" w:cs="Courier New" w:hint="default"/>
      </w:rPr>
    </w:lvl>
    <w:lvl w:ilvl="8" w:tplc="0C0A0005" w:tentative="1">
      <w:start w:val="1"/>
      <w:numFmt w:val="bullet"/>
      <w:lvlText w:val=""/>
      <w:lvlJc w:val="left"/>
      <w:pPr>
        <w:ind w:left="11088" w:hanging="360"/>
      </w:pPr>
      <w:rPr>
        <w:rFonts w:ascii="Wingdings" w:hAnsi="Wingdings" w:hint="default"/>
      </w:rPr>
    </w:lvl>
  </w:abstractNum>
  <w:abstractNum w:abstractNumId="4" w15:restartNumberingAfterBreak="0">
    <w:nsid w:val="48ED6EEA"/>
    <w:multiLevelType w:val="multilevel"/>
    <w:tmpl w:val="B1EC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7195619">
    <w:abstractNumId w:val="2"/>
  </w:num>
  <w:num w:numId="2" w16cid:durableId="1032464130">
    <w:abstractNumId w:val="0"/>
  </w:num>
  <w:num w:numId="3" w16cid:durableId="721367289">
    <w:abstractNumId w:val="3"/>
  </w:num>
  <w:num w:numId="4" w16cid:durableId="111289214">
    <w:abstractNumId w:val="4"/>
  </w:num>
  <w:num w:numId="5" w16cid:durableId="1186794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D5"/>
    <w:rsid w:val="000431C2"/>
    <w:rsid w:val="000635E1"/>
    <w:rsid w:val="0008586E"/>
    <w:rsid w:val="000D7184"/>
    <w:rsid w:val="00184265"/>
    <w:rsid w:val="00210A08"/>
    <w:rsid w:val="00225709"/>
    <w:rsid w:val="00236581"/>
    <w:rsid w:val="002A3D2E"/>
    <w:rsid w:val="002D5263"/>
    <w:rsid w:val="002E14B2"/>
    <w:rsid w:val="002F4C12"/>
    <w:rsid w:val="00332E47"/>
    <w:rsid w:val="003557B5"/>
    <w:rsid w:val="003D6577"/>
    <w:rsid w:val="00445D74"/>
    <w:rsid w:val="0044737C"/>
    <w:rsid w:val="004E6F51"/>
    <w:rsid w:val="00574FB2"/>
    <w:rsid w:val="005A5C1B"/>
    <w:rsid w:val="005B2A3F"/>
    <w:rsid w:val="005E4988"/>
    <w:rsid w:val="006A10AC"/>
    <w:rsid w:val="006B0D5B"/>
    <w:rsid w:val="006B6E14"/>
    <w:rsid w:val="006C51FA"/>
    <w:rsid w:val="00726870"/>
    <w:rsid w:val="007378AC"/>
    <w:rsid w:val="007C5823"/>
    <w:rsid w:val="007F0EF5"/>
    <w:rsid w:val="00825B3C"/>
    <w:rsid w:val="00841E6B"/>
    <w:rsid w:val="00844BF2"/>
    <w:rsid w:val="00892472"/>
    <w:rsid w:val="00902927"/>
    <w:rsid w:val="00907F2E"/>
    <w:rsid w:val="00927E10"/>
    <w:rsid w:val="00950F15"/>
    <w:rsid w:val="009721BD"/>
    <w:rsid w:val="009936E2"/>
    <w:rsid w:val="009E0A96"/>
    <w:rsid w:val="009F24E4"/>
    <w:rsid w:val="009F57D9"/>
    <w:rsid w:val="00A579D5"/>
    <w:rsid w:val="00A72613"/>
    <w:rsid w:val="00AD6F6A"/>
    <w:rsid w:val="00B36836"/>
    <w:rsid w:val="00B43E13"/>
    <w:rsid w:val="00B55202"/>
    <w:rsid w:val="00CA436F"/>
    <w:rsid w:val="00CB5E86"/>
    <w:rsid w:val="00D11814"/>
    <w:rsid w:val="00D85E67"/>
    <w:rsid w:val="00E55465"/>
    <w:rsid w:val="00E56610"/>
    <w:rsid w:val="00E75429"/>
    <w:rsid w:val="00E97C43"/>
    <w:rsid w:val="00ED3368"/>
    <w:rsid w:val="00F11CB5"/>
    <w:rsid w:val="00F36E24"/>
    <w:rsid w:val="00F639E3"/>
    <w:rsid w:val="00FA725D"/>
    <w:rsid w:val="00FB2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1A9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D5"/>
    <w:rPr>
      <w:rFonts w:ascii="Times New Roman" w:eastAsia="Times New Roman" w:hAnsi="Times New Roman"/>
      <w:b/>
      <w:bCs/>
      <w:sz w:val="24"/>
      <w:szCs w:val="24"/>
      <w:lang w:val="es-ES" w:eastAsia="es-ES"/>
    </w:rPr>
  </w:style>
  <w:style w:type="paragraph" w:styleId="Ttulo1">
    <w:name w:val="heading 1"/>
    <w:basedOn w:val="Normal"/>
    <w:link w:val="Ttulo1Car"/>
    <w:uiPriority w:val="9"/>
    <w:qFormat/>
    <w:rsid w:val="00F36E24"/>
    <w:pPr>
      <w:spacing w:before="100" w:beforeAutospacing="1" w:after="100" w:afterAutospacing="1"/>
      <w:outlineLvl w:val="0"/>
    </w:pPr>
    <w:rPr>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79D5"/>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9D5"/>
    <w:rPr>
      <w:rFonts w:ascii="Tahoma" w:eastAsia="Times New Roman" w:hAnsi="Tahoma" w:cs="Tahoma"/>
      <w:b/>
      <w:bCs/>
      <w:sz w:val="16"/>
      <w:szCs w:val="16"/>
      <w:lang w:eastAsia="es-ES"/>
    </w:rPr>
  </w:style>
  <w:style w:type="table" w:styleId="Tablaconcuadrcula">
    <w:name w:val="Table Grid"/>
    <w:basedOn w:val="Tablanormal"/>
    <w:uiPriority w:val="59"/>
    <w:rsid w:val="00E5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4737C"/>
    <w:pPr>
      <w:ind w:left="720"/>
      <w:contextualSpacing/>
    </w:pPr>
  </w:style>
  <w:style w:type="character" w:customStyle="1" w:styleId="Ttulo1Car">
    <w:name w:val="Título 1 Car"/>
    <w:basedOn w:val="Fuentedeprrafopredeter"/>
    <w:link w:val="Ttulo1"/>
    <w:uiPriority w:val="9"/>
    <w:rsid w:val="00F36E24"/>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2F4C12"/>
    <w:rPr>
      <w:color w:val="0000FF"/>
      <w:u w:val="single"/>
    </w:rPr>
  </w:style>
  <w:style w:type="paragraph" w:styleId="Encabezado">
    <w:name w:val="header"/>
    <w:basedOn w:val="Normal"/>
    <w:link w:val="EncabezadoCar"/>
    <w:uiPriority w:val="99"/>
    <w:unhideWhenUsed/>
    <w:rsid w:val="009F24E4"/>
    <w:pPr>
      <w:tabs>
        <w:tab w:val="center" w:pos="4252"/>
        <w:tab w:val="right" w:pos="8504"/>
      </w:tabs>
    </w:pPr>
  </w:style>
  <w:style w:type="character" w:customStyle="1" w:styleId="EncabezadoCar">
    <w:name w:val="Encabezado Car"/>
    <w:basedOn w:val="Fuentedeprrafopredeter"/>
    <w:link w:val="Encabezado"/>
    <w:uiPriority w:val="99"/>
    <w:rsid w:val="009F24E4"/>
    <w:rPr>
      <w:rFonts w:ascii="Times New Roman" w:eastAsia="Times New Roman" w:hAnsi="Times New Roman" w:cs="Times New Roman"/>
      <w:b/>
      <w:bCs/>
      <w:sz w:val="24"/>
      <w:szCs w:val="24"/>
      <w:lang w:eastAsia="es-ES"/>
    </w:rPr>
  </w:style>
  <w:style w:type="paragraph" w:styleId="Piedepgina">
    <w:name w:val="footer"/>
    <w:basedOn w:val="Normal"/>
    <w:link w:val="PiedepginaCar"/>
    <w:uiPriority w:val="99"/>
    <w:unhideWhenUsed/>
    <w:rsid w:val="009F24E4"/>
    <w:pPr>
      <w:tabs>
        <w:tab w:val="center" w:pos="4252"/>
        <w:tab w:val="right" w:pos="8504"/>
      </w:tabs>
    </w:pPr>
  </w:style>
  <w:style w:type="character" w:customStyle="1" w:styleId="PiedepginaCar">
    <w:name w:val="Pie de página Car"/>
    <w:basedOn w:val="Fuentedeprrafopredeter"/>
    <w:link w:val="Piedepgina"/>
    <w:uiPriority w:val="99"/>
    <w:rsid w:val="009F24E4"/>
    <w:rPr>
      <w:rFonts w:ascii="Times New Roman" w:eastAsia="Times New Roman" w:hAnsi="Times New Roman" w:cs="Times New Roman"/>
      <w:b/>
      <w:bCs/>
      <w:sz w:val="24"/>
      <w:szCs w:val="24"/>
      <w:lang w:eastAsia="es-ES"/>
    </w:rPr>
  </w:style>
  <w:style w:type="character" w:customStyle="1" w:styleId="a">
    <w:name w:val="a"/>
    <w:basedOn w:val="Fuentedeprrafopredeter"/>
    <w:rsid w:val="005B2A3F"/>
  </w:style>
  <w:style w:type="paragraph" w:styleId="NormalWeb">
    <w:name w:val="Normal (Web)"/>
    <w:basedOn w:val="Normal"/>
    <w:uiPriority w:val="99"/>
    <w:unhideWhenUsed/>
    <w:rsid w:val="005E4988"/>
    <w:pPr>
      <w:spacing w:after="240"/>
    </w:pPr>
    <w:rPr>
      <w:b w:val="0"/>
      <w:bCs w:val="0"/>
    </w:rPr>
  </w:style>
  <w:style w:type="character" w:customStyle="1" w:styleId="l7">
    <w:name w:val="l7"/>
    <w:basedOn w:val="Fuentedeprrafopredeter"/>
    <w:rsid w:val="00902927"/>
  </w:style>
  <w:style w:type="character" w:customStyle="1" w:styleId="l8">
    <w:name w:val="l8"/>
    <w:basedOn w:val="Fuentedeprrafopredeter"/>
    <w:rsid w:val="00902927"/>
  </w:style>
  <w:style w:type="character" w:customStyle="1" w:styleId="l6">
    <w:name w:val="l6"/>
    <w:basedOn w:val="Fuentedeprrafopredeter"/>
    <w:rsid w:val="00902927"/>
  </w:style>
  <w:style w:type="paragraph" w:customStyle="1" w:styleId="buttonheading">
    <w:name w:val="buttonheading"/>
    <w:basedOn w:val="Normal"/>
    <w:rsid w:val="007C5823"/>
    <w:pPr>
      <w:spacing w:before="55"/>
      <w:ind w:right="138"/>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50310">
      <w:bodyDiv w:val="1"/>
      <w:marLeft w:val="0"/>
      <w:marRight w:val="0"/>
      <w:marTop w:val="0"/>
      <w:marBottom w:val="0"/>
      <w:divBdr>
        <w:top w:val="none" w:sz="0" w:space="0" w:color="auto"/>
        <w:left w:val="none" w:sz="0" w:space="0" w:color="auto"/>
        <w:bottom w:val="none" w:sz="0" w:space="0" w:color="auto"/>
        <w:right w:val="none" w:sz="0" w:space="0" w:color="auto"/>
      </w:divBdr>
    </w:div>
    <w:div w:id="499196985">
      <w:bodyDiv w:val="1"/>
      <w:marLeft w:val="0"/>
      <w:marRight w:val="0"/>
      <w:marTop w:val="0"/>
      <w:marBottom w:val="0"/>
      <w:divBdr>
        <w:top w:val="none" w:sz="0" w:space="0" w:color="auto"/>
        <w:left w:val="none" w:sz="0" w:space="0" w:color="auto"/>
        <w:bottom w:val="none" w:sz="0" w:space="0" w:color="auto"/>
        <w:right w:val="none" w:sz="0" w:space="0" w:color="auto"/>
      </w:divBdr>
      <w:divsChild>
        <w:div w:id="588737054">
          <w:marLeft w:val="0"/>
          <w:marRight w:val="0"/>
          <w:marTop w:val="0"/>
          <w:marBottom w:val="0"/>
          <w:divBdr>
            <w:top w:val="none" w:sz="0" w:space="0" w:color="auto"/>
            <w:left w:val="none" w:sz="0" w:space="0" w:color="auto"/>
            <w:bottom w:val="none" w:sz="0" w:space="0" w:color="auto"/>
            <w:right w:val="none" w:sz="0" w:space="0" w:color="auto"/>
          </w:divBdr>
          <w:divsChild>
            <w:div w:id="1781758672">
              <w:marLeft w:val="0"/>
              <w:marRight w:val="0"/>
              <w:marTop w:val="0"/>
              <w:marBottom w:val="0"/>
              <w:divBdr>
                <w:top w:val="none" w:sz="0" w:space="0" w:color="auto"/>
                <w:left w:val="none" w:sz="0" w:space="0" w:color="auto"/>
                <w:bottom w:val="none" w:sz="0" w:space="0" w:color="auto"/>
                <w:right w:val="none" w:sz="0" w:space="0" w:color="auto"/>
              </w:divBdr>
              <w:divsChild>
                <w:div w:id="1766727291">
                  <w:marLeft w:val="0"/>
                  <w:marRight w:val="0"/>
                  <w:marTop w:val="0"/>
                  <w:marBottom w:val="0"/>
                  <w:divBdr>
                    <w:top w:val="none" w:sz="0" w:space="0" w:color="auto"/>
                    <w:left w:val="none" w:sz="0" w:space="0" w:color="auto"/>
                    <w:bottom w:val="none" w:sz="0" w:space="0" w:color="auto"/>
                    <w:right w:val="none" w:sz="0" w:space="0" w:color="auto"/>
                  </w:divBdr>
                  <w:divsChild>
                    <w:div w:id="708839991">
                      <w:marLeft w:val="0"/>
                      <w:marRight w:val="0"/>
                      <w:marTop w:val="0"/>
                      <w:marBottom w:val="0"/>
                      <w:divBdr>
                        <w:top w:val="none" w:sz="0" w:space="0" w:color="auto"/>
                        <w:left w:val="none" w:sz="0" w:space="0" w:color="auto"/>
                        <w:bottom w:val="none" w:sz="0" w:space="0" w:color="auto"/>
                        <w:right w:val="none" w:sz="0" w:space="0" w:color="auto"/>
                      </w:divBdr>
                      <w:divsChild>
                        <w:div w:id="259415074">
                          <w:marLeft w:val="0"/>
                          <w:marRight w:val="0"/>
                          <w:marTop w:val="0"/>
                          <w:marBottom w:val="0"/>
                          <w:divBdr>
                            <w:top w:val="none" w:sz="0" w:space="0" w:color="auto"/>
                            <w:left w:val="none" w:sz="0" w:space="0" w:color="auto"/>
                            <w:bottom w:val="none" w:sz="0" w:space="0" w:color="auto"/>
                            <w:right w:val="none" w:sz="0" w:space="0" w:color="auto"/>
                          </w:divBdr>
                          <w:divsChild>
                            <w:div w:id="9938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826673">
      <w:bodyDiv w:val="1"/>
      <w:marLeft w:val="0"/>
      <w:marRight w:val="0"/>
      <w:marTop w:val="0"/>
      <w:marBottom w:val="0"/>
      <w:divBdr>
        <w:top w:val="none" w:sz="0" w:space="0" w:color="auto"/>
        <w:left w:val="none" w:sz="0" w:space="0" w:color="auto"/>
        <w:bottom w:val="none" w:sz="0" w:space="0" w:color="auto"/>
        <w:right w:val="none" w:sz="0" w:space="0" w:color="auto"/>
      </w:divBdr>
      <w:divsChild>
        <w:div w:id="1097823158">
          <w:marLeft w:val="0"/>
          <w:marRight w:val="0"/>
          <w:marTop w:val="0"/>
          <w:marBottom w:val="0"/>
          <w:divBdr>
            <w:top w:val="none" w:sz="0" w:space="0" w:color="auto"/>
            <w:left w:val="none" w:sz="0" w:space="0" w:color="auto"/>
            <w:bottom w:val="none" w:sz="0" w:space="0" w:color="auto"/>
            <w:right w:val="none" w:sz="0" w:space="0" w:color="auto"/>
          </w:divBdr>
          <w:divsChild>
            <w:div w:id="1205017220">
              <w:marLeft w:val="0"/>
              <w:marRight w:val="0"/>
              <w:marTop w:val="0"/>
              <w:marBottom w:val="0"/>
              <w:divBdr>
                <w:top w:val="none" w:sz="0" w:space="0" w:color="auto"/>
                <w:left w:val="none" w:sz="0" w:space="0" w:color="auto"/>
                <w:bottom w:val="none" w:sz="0" w:space="0" w:color="auto"/>
                <w:right w:val="none" w:sz="0" w:space="0" w:color="auto"/>
              </w:divBdr>
              <w:divsChild>
                <w:div w:id="2104111199">
                  <w:marLeft w:val="0"/>
                  <w:marRight w:val="0"/>
                  <w:marTop w:val="0"/>
                  <w:marBottom w:val="0"/>
                  <w:divBdr>
                    <w:top w:val="none" w:sz="0" w:space="0" w:color="auto"/>
                    <w:left w:val="none" w:sz="0" w:space="0" w:color="auto"/>
                    <w:bottom w:val="none" w:sz="0" w:space="0" w:color="auto"/>
                    <w:right w:val="none" w:sz="0" w:space="0" w:color="auto"/>
                  </w:divBdr>
                  <w:divsChild>
                    <w:div w:id="894244685">
                      <w:marLeft w:val="0"/>
                      <w:marRight w:val="0"/>
                      <w:marTop w:val="0"/>
                      <w:marBottom w:val="0"/>
                      <w:divBdr>
                        <w:top w:val="none" w:sz="0" w:space="0" w:color="auto"/>
                        <w:left w:val="none" w:sz="0" w:space="0" w:color="auto"/>
                        <w:bottom w:val="none" w:sz="0" w:space="0" w:color="auto"/>
                        <w:right w:val="none" w:sz="0" w:space="0" w:color="auto"/>
                      </w:divBdr>
                      <w:divsChild>
                        <w:div w:id="2002393511">
                          <w:marLeft w:val="0"/>
                          <w:marRight w:val="0"/>
                          <w:marTop w:val="0"/>
                          <w:marBottom w:val="0"/>
                          <w:divBdr>
                            <w:top w:val="none" w:sz="0" w:space="0" w:color="auto"/>
                            <w:left w:val="none" w:sz="0" w:space="0" w:color="auto"/>
                            <w:bottom w:val="none" w:sz="0" w:space="0" w:color="auto"/>
                            <w:right w:val="none" w:sz="0" w:space="0" w:color="auto"/>
                          </w:divBdr>
                          <w:divsChild>
                            <w:div w:id="583687968">
                              <w:marLeft w:val="16"/>
                              <w:marRight w:val="16"/>
                              <w:marTop w:val="0"/>
                              <w:marBottom w:val="0"/>
                              <w:divBdr>
                                <w:top w:val="none" w:sz="0" w:space="0" w:color="auto"/>
                                <w:left w:val="none" w:sz="0" w:space="0" w:color="auto"/>
                                <w:bottom w:val="none" w:sz="0" w:space="0" w:color="auto"/>
                                <w:right w:val="none" w:sz="0" w:space="0" w:color="auto"/>
                              </w:divBdr>
                              <w:divsChild>
                                <w:div w:id="2076270766">
                                  <w:marLeft w:val="0"/>
                                  <w:marRight w:val="0"/>
                                  <w:marTop w:val="0"/>
                                  <w:marBottom w:val="0"/>
                                  <w:divBdr>
                                    <w:top w:val="single" w:sz="24" w:space="0" w:color="FFFFFF"/>
                                    <w:left w:val="single" w:sz="48" w:space="0" w:color="FFFFFF"/>
                                    <w:bottom w:val="single" w:sz="24" w:space="0" w:color="FFFFFF"/>
                                    <w:right w:val="single" w:sz="24" w:space="0" w:color="FFFFFF"/>
                                  </w:divBdr>
                                  <w:divsChild>
                                    <w:div w:id="1411151837">
                                      <w:marLeft w:val="0"/>
                                      <w:marRight w:val="0"/>
                                      <w:marTop w:val="0"/>
                                      <w:marBottom w:val="0"/>
                                      <w:divBdr>
                                        <w:top w:val="none" w:sz="0" w:space="0" w:color="auto"/>
                                        <w:left w:val="none" w:sz="0" w:space="0" w:color="auto"/>
                                        <w:bottom w:val="none" w:sz="0" w:space="0" w:color="auto"/>
                                        <w:right w:val="none" w:sz="0" w:space="0" w:color="auto"/>
                                      </w:divBdr>
                                      <w:divsChild>
                                        <w:div w:id="207186003">
                                          <w:marLeft w:val="0"/>
                                          <w:marRight w:val="0"/>
                                          <w:marTop w:val="0"/>
                                          <w:marBottom w:val="0"/>
                                          <w:divBdr>
                                            <w:top w:val="none" w:sz="0" w:space="0" w:color="auto"/>
                                            <w:left w:val="none" w:sz="0" w:space="0" w:color="auto"/>
                                            <w:bottom w:val="none" w:sz="0" w:space="0" w:color="auto"/>
                                            <w:right w:val="none" w:sz="0" w:space="0" w:color="auto"/>
                                          </w:divBdr>
                                          <w:divsChild>
                                            <w:div w:id="2108697049">
                                              <w:marLeft w:val="0"/>
                                              <w:marRight w:val="0"/>
                                              <w:marTop w:val="0"/>
                                              <w:marBottom w:val="0"/>
                                              <w:divBdr>
                                                <w:top w:val="none" w:sz="0" w:space="0" w:color="auto"/>
                                                <w:left w:val="none" w:sz="0" w:space="0" w:color="auto"/>
                                                <w:bottom w:val="none" w:sz="0" w:space="0" w:color="auto"/>
                                                <w:right w:val="none" w:sz="0" w:space="0" w:color="auto"/>
                                              </w:divBdr>
                                              <w:divsChild>
                                                <w:div w:id="42944657">
                                                  <w:marLeft w:val="301"/>
                                                  <w:marRight w:val="142"/>
                                                  <w:marTop w:val="47"/>
                                                  <w:marBottom w:val="0"/>
                                                  <w:divBdr>
                                                    <w:top w:val="none" w:sz="0" w:space="0" w:color="auto"/>
                                                    <w:left w:val="none" w:sz="0" w:space="0" w:color="auto"/>
                                                    <w:bottom w:val="none" w:sz="0" w:space="0" w:color="auto"/>
                                                    <w:right w:val="none" w:sz="0" w:space="0" w:color="auto"/>
                                                  </w:divBdr>
                                                  <w:divsChild>
                                                    <w:div w:id="1313412578">
                                                      <w:marLeft w:val="0"/>
                                                      <w:marRight w:val="0"/>
                                                      <w:marTop w:val="0"/>
                                                      <w:marBottom w:val="0"/>
                                                      <w:divBdr>
                                                        <w:top w:val="none" w:sz="0" w:space="0" w:color="auto"/>
                                                        <w:left w:val="none" w:sz="0" w:space="0" w:color="auto"/>
                                                        <w:bottom w:val="none" w:sz="0" w:space="0" w:color="auto"/>
                                                        <w:right w:val="none" w:sz="0" w:space="0" w:color="auto"/>
                                                      </w:divBdr>
                                                      <w:divsChild>
                                                        <w:div w:id="17218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997822">
      <w:bodyDiv w:val="1"/>
      <w:marLeft w:val="0"/>
      <w:marRight w:val="0"/>
      <w:marTop w:val="0"/>
      <w:marBottom w:val="0"/>
      <w:divBdr>
        <w:top w:val="none" w:sz="0" w:space="0" w:color="auto"/>
        <w:left w:val="none" w:sz="0" w:space="0" w:color="auto"/>
        <w:bottom w:val="none" w:sz="0" w:space="0" w:color="auto"/>
        <w:right w:val="none" w:sz="0" w:space="0" w:color="auto"/>
      </w:divBdr>
      <w:divsChild>
        <w:div w:id="1025061756">
          <w:marLeft w:val="0"/>
          <w:marRight w:val="0"/>
          <w:marTop w:val="0"/>
          <w:marBottom w:val="0"/>
          <w:divBdr>
            <w:top w:val="none" w:sz="0" w:space="0" w:color="auto"/>
            <w:left w:val="none" w:sz="0" w:space="0" w:color="auto"/>
            <w:bottom w:val="none" w:sz="0" w:space="0" w:color="auto"/>
            <w:right w:val="none" w:sz="0" w:space="0" w:color="auto"/>
          </w:divBdr>
          <w:divsChild>
            <w:div w:id="347876890">
              <w:marLeft w:val="0"/>
              <w:marRight w:val="0"/>
              <w:marTop w:val="0"/>
              <w:marBottom w:val="0"/>
              <w:divBdr>
                <w:top w:val="none" w:sz="0" w:space="0" w:color="auto"/>
                <w:left w:val="none" w:sz="0" w:space="0" w:color="auto"/>
                <w:bottom w:val="none" w:sz="0" w:space="0" w:color="auto"/>
                <w:right w:val="none" w:sz="0" w:space="0" w:color="auto"/>
              </w:divBdr>
              <w:divsChild>
                <w:div w:id="1621298117">
                  <w:marLeft w:val="0"/>
                  <w:marRight w:val="0"/>
                  <w:marTop w:val="0"/>
                  <w:marBottom w:val="0"/>
                  <w:divBdr>
                    <w:top w:val="none" w:sz="0" w:space="0" w:color="auto"/>
                    <w:left w:val="none" w:sz="0" w:space="0" w:color="auto"/>
                    <w:bottom w:val="none" w:sz="0" w:space="0" w:color="auto"/>
                    <w:right w:val="none" w:sz="0" w:space="0" w:color="auto"/>
                  </w:divBdr>
                  <w:divsChild>
                    <w:div w:id="2124301776">
                      <w:marLeft w:val="0"/>
                      <w:marRight w:val="0"/>
                      <w:marTop w:val="0"/>
                      <w:marBottom w:val="0"/>
                      <w:divBdr>
                        <w:top w:val="none" w:sz="0" w:space="0" w:color="auto"/>
                        <w:left w:val="none" w:sz="0" w:space="0" w:color="auto"/>
                        <w:bottom w:val="none" w:sz="0" w:space="0" w:color="auto"/>
                        <w:right w:val="none" w:sz="0" w:space="0" w:color="auto"/>
                      </w:divBdr>
                      <w:divsChild>
                        <w:div w:id="258833410">
                          <w:marLeft w:val="0"/>
                          <w:marRight w:val="0"/>
                          <w:marTop w:val="0"/>
                          <w:marBottom w:val="0"/>
                          <w:divBdr>
                            <w:top w:val="none" w:sz="0" w:space="0" w:color="auto"/>
                            <w:left w:val="none" w:sz="0" w:space="0" w:color="auto"/>
                            <w:bottom w:val="none" w:sz="0" w:space="0" w:color="auto"/>
                            <w:right w:val="none" w:sz="0" w:space="0" w:color="auto"/>
                          </w:divBdr>
                          <w:divsChild>
                            <w:div w:id="1789474266">
                              <w:marLeft w:val="14"/>
                              <w:marRight w:val="14"/>
                              <w:marTop w:val="0"/>
                              <w:marBottom w:val="0"/>
                              <w:divBdr>
                                <w:top w:val="none" w:sz="0" w:space="0" w:color="auto"/>
                                <w:left w:val="none" w:sz="0" w:space="0" w:color="auto"/>
                                <w:bottom w:val="none" w:sz="0" w:space="0" w:color="auto"/>
                                <w:right w:val="none" w:sz="0" w:space="0" w:color="auto"/>
                              </w:divBdr>
                              <w:divsChild>
                                <w:div w:id="1314334856">
                                  <w:marLeft w:val="0"/>
                                  <w:marRight w:val="0"/>
                                  <w:marTop w:val="0"/>
                                  <w:marBottom w:val="0"/>
                                  <w:divBdr>
                                    <w:top w:val="single" w:sz="24" w:space="0" w:color="FFFFFF"/>
                                    <w:left w:val="single" w:sz="48" w:space="0" w:color="FFFFFF"/>
                                    <w:bottom w:val="single" w:sz="24" w:space="0" w:color="FFFFFF"/>
                                    <w:right w:val="single" w:sz="24" w:space="0" w:color="FFFFFF"/>
                                  </w:divBdr>
                                  <w:divsChild>
                                    <w:div w:id="101997870">
                                      <w:marLeft w:val="0"/>
                                      <w:marRight w:val="0"/>
                                      <w:marTop w:val="0"/>
                                      <w:marBottom w:val="0"/>
                                      <w:divBdr>
                                        <w:top w:val="none" w:sz="0" w:space="0" w:color="auto"/>
                                        <w:left w:val="none" w:sz="0" w:space="0" w:color="auto"/>
                                        <w:bottom w:val="none" w:sz="0" w:space="0" w:color="auto"/>
                                        <w:right w:val="none" w:sz="0" w:space="0" w:color="auto"/>
                                      </w:divBdr>
                                      <w:divsChild>
                                        <w:div w:id="2129276714">
                                          <w:marLeft w:val="0"/>
                                          <w:marRight w:val="0"/>
                                          <w:marTop w:val="0"/>
                                          <w:marBottom w:val="0"/>
                                          <w:divBdr>
                                            <w:top w:val="none" w:sz="0" w:space="0" w:color="auto"/>
                                            <w:left w:val="none" w:sz="0" w:space="0" w:color="auto"/>
                                            <w:bottom w:val="none" w:sz="0" w:space="0" w:color="auto"/>
                                            <w:right w:val="none" w:sz="0" w:space="0" w:color="auto"/>
                                          </w:divBdr>
                                          <w:divsChild>
                                            <w:div w:id="256669864">
                                              <w:marLeft w:val="0"/>
                                              <w:marRight w:val="0"/>
                                              <w:marTop w:val="0"/>
                                              <w:marBottom w:val="0"/>
                                              <w:divBdr>
                                                <w:top w:val="none" w:sz="0" w:space="0" w:color="auto"/>
                                                <w:left w:val="none" w:sz="0" w:space="0" w:color="auto"/>
                                                <w:bottom w:val="none" w:sz="0" w:space="0" w:color="auto"/>
                                                <w:right w:val="none" w:sz="0" w:space="0" w:color="auto"/>
                                              </w:divBdr>
                                              <w:divsChild>
                                                <w:div w:id="509301216">
                                                  <w:marLeft w:val="263"/>
                                                  <w:marRight w:val="125"/>
                                                  <w:marTop w:val="42"/>
                                                  <w:marBottom w:val="0"/>
                                                  <w:divBdr>
                                                    <w:top w:val="none" w:sz="0" w:space="0" w:color="auto"/>
                                                    <w:left w:val="none" w:sz="0" w:space="0" w:color="auto"/>
                                                    <w:bottom w:val="none" w:sz="0" w:space="0" w:color="auto"/>
                                                    <w:right w:val="none" w:sz="0" w:space="0" w:color="auto"/>
                                                  </w:divBdr>
                                                  <w:divsChild>
                                                    <w:div w:id="75634307">
                                                      <w:marLeft w:val="0"/>
                                                      <w:marRight w:val="0"/>
                                                      <w:marTop w:val="0"/>
                                                      <w:marBottom w:val="0"/>
                                                      <w:divBdr>
                                                        <w:top w:val="none" w:sz="0" w:space="0" w:color="auto"/>
                                                        <w:left w:val="none" w:sz="0" w:space="0" w:color="auto"/>
                                                        <w:bottom w:val="none" w:sz="0" w:space="0" w:color="auto"/>
                                                        <w:right w:val="none" w:sz="0" w:space="0" w:color="auto"/>
                                                      </w:divBdr>
                                                      <w:divsChild>
                                                        <w:div w:id="179583414">
                                                          <w:marLeft w:val="0"/>
                                                          <w:marRight w:val="0"/>
                                                          <w:marTop w:val="0"/>
                                                          <w:marBottom w:val="208"/>
                                                          <w:divBdr>
                                                            <w:top w:val="none" w:sz="0" w:space="0" w:color="auto"/>
                                                            <w:left w:val="none" w:sz="0" w:space="0" w:color="auto"/>
                                                            <w:bottom w:val="none" w:sz="0" w:space="0" w:color="auto"/>
                                                            <w:right w:val="none" w:sz="0" w:space="0" w:color="auto"/>
                                                          </w:divBdr>
                                                        </w:div>
                                                        <w:div w:id="18624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1331553">
      <w:bodyDiv w:val="1"/>
      <w:marLeft w:val="0"/>
      <w:marRight w:val="0"/>
      <w:marTop w:val="0"/>
      <w:marBottom w:val="0"/>
      <w:divBdr>
        <w:top w:val="none" w:sz="0" w:space="0" w:color="auto"/>
        <w:left w:val="none" w:sz="0" w:space="0" w:color="auto"/>
        <w:bottom w:val="none" w:sz="0" w:space="0" w:color="auto"/>
        <w:right w:val="none" w:sz="0" w:space="0" w:color="auto"/>
      </w:divBdr>
      <w:divsChild>
        <w:div w:id="551770647">
          <w:marLeft w:val="0"/>
          <w:marRight w:val="0"/>
          <w:marTop w:val="0"/>
          <w:marBottom w:val="0"/>
          <w:divBdr>
            <w:top w:val="none" w:sz="0" w:space="0" w:color="auto"/>
            <w:left w:val="none" w:sz="0" w:space="0" w:color="auto"/>
            <w:bottom w:val="none" w:sz="0" w:space="0" w:color="auto"/>
            <w:right w:val="none" w:sz="0" w:space="0" w:color="auto"/>
          </w:divBdr>
        </w:div>
        <w:div w:id="625041872">
          <w:marLeft w:val="0"/>
          <w:marRight w:val="0"/>
          <w:marTop w:val="0"/>
          <w:marBottom w:val="0"/>
          <w:divBdr>
            <w:top w:val="none" w:sz="0" w:space="0" w:color="auto"/>
            <w:left w:val="none" w:sz="0" w:space="0" w:color="auto"/>
            <w:bottom w:val="none" w:sz="0" w:space="0" w:color="auto"/>
            <w:right w:val="none" w:sz="0" w:space="0" w:color="auto"/>
          </w:divBdr>
        </w:div>
        <w:div w:id="1020859255">
          <w:marLeft w:val="0"/>
          <w:marRight w:val="0"/>
          <w:marTop w:val="0"/>
          <w:marBottom w:val="0"/>
          <w:divBdr>
            <w:top w:val="none" w:sz="0" w:space="0" w:color="auto"/>
            <w:left w:val="none" w:sz="0" w:space="0" w:color="auto"/>
            <w:bottom w:val="none" w:sz="0" w:space="0" w:color="auto"/>
            <w:right w:val="none" w:sz="0" w:space="0" w:color="auto"/>
          </w:divBdr>
        </w:div>
      </w:divsChild>
    </w:div>
    <w:div w:id="1133474978">
      <w:bodyDiv w:val="1"/>
      <w:marLeft w:val="0"/>
      <w:marRight w:val="0"/>
      <w:marTop w:val="0"/>
      <w:marBottom w:val="0"/>
      <w:divBdr>
        <w:top w:val="none" w:sz="0" w:space="0" w:color="auto"/>
        <w:left w:val="none" w:sz="0" w:space="0" w:color="auto"/>
        <w:bottom w:val="none" w:sz="0" w:space="0" w:color="auto"/>
        <w:right w:val="none" w:sz="0" w:space="0" w:color="auto"/>
      </w:divBdr>
      <w:divsChild>
        <w:div w:id="492110269">
          <w:marLeft w:val="0"/>
          <w:marRight w:val="0"/>
          <w:marTop w:val="0"/>
          <w:marBottom w:val="0"/>
          <w:divBdr>
            <w:top w:val="none" w:sz="0" w:space="0" w:color="auto"/>
            <w:left w:val="none" w:sz="0" w:space="0" w:color="auto"/>
            <w:bottom w:val="none" w:sz="0" w:space="0" w:color="auto"/>
            <w:right w:val="none" w:sz="0" w:space="0" w:color="auto"/>
          </w:divBdr>
        </w:div>
        <w:div w:id="895700702">
          <w:marLeft w:val="0"/>
          <w:marRight w:val="0"/>
          <w:marTop w:val="0"/>
          <w:marBottom w:val="0"/>
          <w:divBdr>
            <w:top w:val="none" w:sz="0" w:space="0" w:color="auto"/>
            <w:left w:val="none" w:sz="0" w:space="0" w:color="auto"/>
            <w:bottom w:val="none" w:sz="0" w:space="0" w:color="auto"/>
            <w:right w:val="none" w:sz="0" w:space="0" w:color="auto"/>
          </w:divBdr>
        </w:div>
        <w:div w:id="1192960614">
          <w:marLeft w:val="0"/>
          <w:marRight w:val="0"/>
          <w:marTop w:val="0"/>
          <w:marBottom w:val="0"/>
          <w:divBdr>
            <w:top w:val="none" w:sz="0" w:space="0" w:color="auto"/>
            <w:left w:val="none" w:sz="0" w:space="0" w:color="auto"/>
            <w:bottom w:val="none" w:sz="0" w:space="0" w:color="auto"/>
            <w:right w:val="none" w:sz="0" w:space="0" w:color="auto"/>
          </w:divBdr>
        </w:div>
      </w:divsChild>
    </w:div>
    <w:div w:id="1422027132">
      <w:bodyDiv w:val="1"/>
      <w:marLeft w:val="0"/>
      <w:marRight w:val="0"/>
      <w:marTop w:val="0"/>
      <w:marBottom w:val="0"/>
      <w:divBdr>
        <w:top w:val="none" w:sz="0" w:space="0" w:color="auto"/>
        <w:left w:val="none" w:sz="0" w:space="0" w:color="auto"/>
        <w:bottom w:val="none" w:sz="0" w:space="0" w:color="auto"/>
        <w:right w:val="none" w:sz="0" w:space="0" w:color="auto"/>
      </w:divBdr>
      <w:divsChild>
        <w:div w:id="1142187654">
          <w:marLeft w:val="0"/>
          <w:marRight w:val="0"/>
          <w:marTop w:val="0"/>
          <w:marBottom w:val="0"/>
          <w:divBdr>
            <w:top w:val="none" w:sz="0" w:space="0" w:color="auto"/>
            <w:left w:val="none" w:sz="0" w:space="0" w:color="auto"/>
            <w:bottom w:val="none" w:sz="0" w:space="0" w:color="auto"/>
            <w:right w:val="none" w:sz="0" w:space="0" w:color="auto"/>
          </w:divBdr>
          <w:divsChild>
            <w:div w:id="1322003004">
              <w:marLeft w:val="0"/>
              <w:marRight w:val="0"/>
              <w:marTop w:val="0"/>
              <w:marBottom w:val="0"/>
              <w:divBdr>
                <w:top w:val="none" w:sz="0" w:space="0" w:color="auto"/>
                <w:left w:val="none" w:sz="0" w:space="0" w:color="auto"/>
                <w:bottom w:val="none" w:sz="0" w:space="0" w:color="auto"/>
                <w:right w:val="none" w:sz="0" w:space="0" w:color="auto"/>
              </w:divBdr>
              <w:divsChild>
                <w:div w:id="987053206">
                  <w:marLeft w:val="0"/>
                  <w:marRight w:val="0"/>
                  <w:marTop w:val="0"/>
                  <w:marBottom w:val="0"/>
                  <w:divBdr>
                    <w:top w:val="none" w:sz="0" w:space="0" w:color="auto"/>
                    <w:left w:val="none" w:sz="0" w:space="0" w:color="auto"/>
                    <w:bottom w:val="none" w:sz="0" w:space="0" w:color="auto"/>
                    <w:right w:val="none" w:sz="0" w:space="0" w:color="auto"/>
                  </w:divBdr>
                  <w:divsChild>
                    <w:div w:id="95561031">
                      <w:marLeft w:val="0"/>
                      <w:marRight w:val="0"/>
                      <w:marTop w:val="0"/>
                      <w:marBottom w:val="0"/>
                      <w:divBdr>
                        <w:top w:val="none" w:sz="0" w:space="0" w:color="auto"/>
                        <w:left w:val="none" w:sz="0" w:space="0" w:color="auto"/>
                        <w:bottom w:val="none" w:sz="0" w:space="0" w:color="auto"/>
                        <w:right w:val="none" w:sz="0" w:space="0" w:color="auto"/>
                      </w:divBdr>
                      <w:divsChild>
                        <w:div w:id="1791242861">
                          <w:marLeft w:val="0"/>
                          <w:marRight w:val="0"/>
                          <w:marTop w:val="0"/>
                          <w:marBottom w:val="0"/>
                          <w:divBdr>
                            <w:top w:val="none" w:sz="0" w:space="0" w:color="auto"/>
                            <w:left w:val="none" w:sz="0" w:space="0" w:color="auto"/>
                            <w:bottom w:val="none" w:sz="0" w:space="0" w:color="auto"/>
                            <w:right w:val="none" w:sz="0" w:space="0" w:color="auto"/>
                          </w:divBdr>
                          <w:divsChild>
                            <w:div w:id="3496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43293">
      <w:bodyDiv w:val="1"/>
      <w:marLeft w:val="0"/>
      <w:marRight w:val="0"/>
      <w:marTop w:val="0"/>
      <w:marBottom w:val="0"/>
      <w:divBdr>
        <w:top w:val="none" w:sz="0" w:space="0" w:color="auto"/>
        <w:left w:val="none" w:sz="0" w:space="0" w:color="auto"/>
        <w:bottom w:val="none" w:sz="0" w:space="0" w:color="auto"/>
        <w:right w:val="none" w:sz="0" w:space="0" w:color="auto"/>
      </w:divBdr>
      <w:divsChild>
        <w:div w:id="230391246">
          <w:marLeft w:val="0"/>
          <w:marRight w:val="0"/>
          <w:marTop w:val="0"/>
          <w:marBottom w:val="0"/>
          <w:divBdr>
            <w:top w:val="none" w:sz="0" w:space="0" w:color="auto"/>
            <w:left w:val="none" w:sz="0" w:space="0" w:color="auto"/>
            <w:bottom w:val="none" w:sz="0" w:space="0" w:color="auto"/>
            <w:right w:val="none" w:sz="0" w:space="0" w:color="auto"/>
          </w:divBdr>
          <w:divsChild>
            <w:div w:id="1129011690">
              <w:marLeft w:val="0"/>
              <w:marRight w:val="0"/>
              <w:marTop w:val="0"/>
              <w:marBottom w:val="0"/>
              <w:divBdr>
                <w:top w:val="none" w:sz="0" w:space="0" w:color="auto"/>
                <w:left w:val="none" w:sz="0" w:space="0" w:color="auto"/>
                <w:bottom w:val="none" w:sz="0" w:space="0" w:color="auto"/>
                <w:right w:val="none" w:sz="0" w:space="0" w:color="auto"/>
              </w:divBdr>
              <w:divsChild>
                <w:div w:id="893544190">
                  <w:marLeft w:val="0"/>
                  <w:marRight w:val="0"/>
                  <w:marTop w:val="0"/>
                  <w:marBottom w:val="0"/>
                  <w:divBdr>
                    <w:top w:val="none" w:sz="0" w:space="0" w:color="auto"/>
                    <w:left w:val="none" w:sz="0" w:space="0" w:color="auto"/>
                    <w:bottom w:val="none" w:sz="0" w:space="0" w:color="auto"/>
                    <w:right w:val="none" w:sz="0" w:space="0" w:color="auto"/>
                  </w:divBdr>
                  <w:divsChild>
                    <w:div w:id="1419790132">
                      <w:marLeft w:val="0"/>
                      <w:marRight w:val="0"/>
                      <w:marTop w:val="0"/>
                      <w:marBottom w:val="0"/>
                      <w:divBdr>
                        <w:top w:val="none" w:sz="0" w:space="0" w:color="auto"/>
                        <w:left w:val="none" w:sz="0" w:space="0" w:color="auto"/>
                        <w:bottom w:val="none" w:sz="0" w:space="0" w:color="auto"/>
                        <w:right w:val="none" w:sz="0" w:space="0" w:color="auto"/>
                      </w:divBdr>
                      <w:divsChild>
                        <w:div w:id="508063397">
                          <w:marLeft w:val="0"/>
                          <w:marRight w:val="0"/>
                          <w:marTop w:val="0"/>
                          <w:marBottom w:val="0"/>
                          <w:divBdr>
                            <w:top w:val="none" w:sz="0" w:space="0" w:color="auto"/>
                            <w:left w:val="none" w:sz="0" w:space="0" w:color="auto"/>
                            <w:bottom w:val="none" w:sz="0" w:space="0" w:color="auto"/>
                            <w:right w:val="none" w:sz="0" w:space="0" w:color="auto"/>
                          </w:divBdr>
                          <w:divsChild>
                            <w:div w:id="751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885464">
      <w:bodyDiv w:val="1"/>
      <w:marLeft w:val="0"/>
      <w:marRight w:val="0"/>
      <w:marTop w:val="0"/>
      <w:marBottom w:val="0"/>
      <w:divBdr>
        <w:top w:val="none" w:sz="0" w:space="0" w:color="auto"/>
        <w:left w:val="none" w:sz="0" w:space="0" w:color="auto"/>
        <w:bottom w:val="none" w:sz="0" w:space="0" w:color="auto"/>
        <w:right w:val="none" w:sz="0" w:space="0" w:color="auto"/>
      </w:divBdr>
      <w:divsChild>
        <w:div w:id="867328554">
          <w:marLeft w:val="0"/>
          <w:marRight w:val="0"/>
          <w:marTop w:val="0"/>
          <w:marBottom w:val="0"/>
          <w:divBdr>
            <w:top w:val="none" w:sz="0" w:space="0" w:color="auto"/>
            <w:left w:val="none" w:sz="0" w:space="0" w:color="auto"/>
            <w:bottom w:val="none" w:sz="0" w:space="0" w:color="auto"/>
            <w:right w:val="none" w:sz="0" w:space="0" w:color="auto"/>
          </w:divBdr>
          <w:divsChild>
            <w:div w:id="2128112275">
              <w:marLeft w:val="0"/>
              <w:marRight w:val="0"/>
              <w:marTop w:val="0"/>
              <w:marBottom w:val="0"/>
              <w:divBdr>
                <w:top w:val="none" w:sz="0" w:space="0" w:color="auto"/>
                <w:left w:val="none" w:sz="0" w:space="0" w:color="auto"/>
                <w:bottom w:val="none" w:sz="0" w:space="0" w:color="auto"/>
                <w:right w:val="none" w:sz="0" w:space="0" w:color="auto"/>
              </w:divBdr>
              <w:divsChild>
                <w:div w:id="2076933199">
                  <w:marLeft w:val="0"/>
                  <w:marRight w:val="0"/>
                  <w:marTop w:val="0"/>
                  <w:marBottom w:val="0"/>
                  <w:divBdr>
                    <w:top w:val="none" w:sz="0" w:space="0" w:color="auto"/>
                    <w:left w:val="none" w:sz="0" w:space="0" w:color="auto"/>
                    <w:bottom w:val="none" w:sz="0" w:space="0" w:color="auto"/>
                    <w:right w:val="none" w:sz="0" w:space="0" w:color="auto"/>
                  </w:divBdr>
                  <w:divsChild>
                    <w:div w:id="380902171">
                      <w:marLeft w:val="0"/>
                      <w:marRight w:val="0"/>
                      <w:marTop w:val="0"/>
                      <w:marBottom w:val="0"/>
                      <w:divBdr>
                        <w:top w:val="none" w:sz="0" w:space="0" w:color="auto"/>
                        <w:left w:val="none" w:sz="0" w:space="0" w:color="auto"/>
                        <w:bottom w:val="none" w:sz="0" w:space="0" w:color="auto"/>
                        <w:right w:val="none" w:sz="0" w:space="0" w:color="auto"/>
                      </w:divBdr>
                      <w:divsChild>
                        <w:div w:id="684140444">
                          <w:marLeft w:val="0"/>
                          <w:marRight w:val="0"/>
                          <w:marTop w:val="0"/>
                          <w:marBottom w:val="0"/>
                          <w:divBdr>
                            <w:top w:val="none" w:sz="0" w:space="0" w:color="auto"/>
                            <w:left w:val="none" w:sz="0" w:space="0" w:color="auto"/>
                            <w:bottom w:val="none" w:sz="0" w:space="0" w:color="auto"/>
                            <w:right w:val="none" w:sz="0" w:space="0" w:color="auto"/>
                          </w:divBdr>
                          <w:divsChild>
                            <w:div w:id="10206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1199</Words>
  <Characters>6596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7780</CharactersWithSpaces>
  <SharedDoc>false</SharedDoc>
  <HLinks>
    <vt:vector size="6" baseType="variant">
      <vt:variant>
        <vt:i4>2818145</vt:i4>
      </vt:variant>
      <vt:variant>
        <vt:i4>0</vt:i4>
      </vt:variant>
      <vt:variant>
        <vt:i4>0</vt:i4>
      </vt:variant>
      <vt:variant>
        <vt:i4>5</vt:i4>
      </vt:variant>
      <vt:variant>
        <vt:lpwstr>http://www.mujeresdeempresa.com/negocios/110201-estudio-de-mercado-guia-basica.asp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2022-05-16T06:56:00Z</dcterms:created>
  <dcterms:modified xsi:type="dcterms:W3CDTF">2022-05-16T06:56:00Z</dcterms:modified>
</cp:coreProperties>
</file>