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1417"/>
        <w:gridCol w:w="2836"/>
        <w:gridCol w:w="1557"/>
        <w:gridCol w:w="144"/>
        <w:gridCol w:w="1557"/>
        <w:gridCol w:w="1277"/>
        <w:gridCol w:w="1579"/>
        <w:gridCol w:w="1966"/>
      </w:tblGrid>
      <w:tr w:rsidR="009173DB" w:rsidRPr="00A2152F" w14:paraId="5F7989D9" w14:textId="77777777" w:rsidTr="00DA452E">
        <w:trPr>
          <w:trHeight w:val="983"/>
        </w:trPr>
        <w:tc>
          <w:tcPr>
            <w:tcW w:w="1700" w:type="dxa"/>
            <w:shd w:val="clear" w:color="auto" w:fill="92D050"/>
            <w:vAlign w:val="center"/>
          </w:tcPr>
          <w:p w14:paraId="3435745C" w14:textId="77777777" w:rsidR="00303C58" w:rsidRPr="003A5930" w:rsidRDefault="00303C58" w:rsidP="00A2152F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ASIGNATURA</w:t>
            </w:r>
          </w:p>
        </w:tc>
        <w:tc>
          <w:tcPr>
            <w:tcW w:w="1560" w:type="dxa"/>
            <w:vAlign w:val="center"/>
          </w:tcPr>
          <w:p w14:paraId="01BDCFE2" w14:textId="77777777" w:rsidR="00303C58" w:rsidRPr="00CF3837" w:rsidRDefault="00F93360" w:rsidP="00F93360">
            <w:pPr>
              <w:jc w:val="center"/>
              <w:rPr>
                <w:b/>
                <w:sz w:val="18"/>
                <w:szCs w:val="18"/>
              </w:rPr>
            </w:pPr>
            <w:r w:rsidRPr="00CF3837">
              <w:rPr>
                <w:b/>
                <w:szCs w:val="18"/>
              </w:rPr>
              <w:t>ESPAÑOL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9DCB823" w14:textId="77777777" w:rsidR="00303C58" w:rsidRPr="003A5930" w:rsidRDefault="00303C58" w:rsidP="00A2152F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CAMPO FORMATIVO</w:t>
            </w:r>
          </w:p>
        </w:tc>
        <w:tc>
          <w:tcPr>
            <w:tcW w:w="2836" w:type="dxa"/>
            <w:vAlign w:val="center"/>
          </w:tcPr>
          <w:p w14:paraId="539108E8" w14:textId="77777777" w:rsidR="00303C58" w:rsidRPr="00A2152F" w:rsidRDefault="00F93360" w:rsidP="00A2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LENGUAJE Y COMUNICACIÓ</w:t>
            </w:r>
            <w:r w:rsidR="009173DB">
              <w:rPr>
                <w:sz w:val="18"/>
                <w:szCs w:val="18"/>
              </w:rPr>
              <w:t>N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14:paraId="7E0F963A" w14:textId="77777777" w:rsidR="00CF3837" w:rsidRPr="003A5930" w:rsidRDefault="009173DB" w:rsidP="009173D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MODALIDAD DE TRABAJO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37032921" w14:textId="77777777" w:rsidR="009173DB" w:rsidRPr="00DA452E" w:rsidRDefault="00DA452E" w:rsidP="00DA452E">
            <w:pPr>
              <w:jc w:val="center"/>
              <w:rPr>
                <w:sz w:val="18"/>
              </w:rPr>
            </w:pPr>
            <w:r w:rsidRPr="00DA452E">
              <w:rPr>
                <w:sz w:val="18"/>
              </w:rPr>
              <w:t>SE TRABAJA EN 14 PRÁCTICAS SOCIALES DE LENGUAJE (PSL) MEDIANTE PROYECTOS EDUCATIVOS</w:t>
            </w:r>
          </w:p>
        </w:tc>
        <w:tc>
          <w:tcPr>
            <w:tcW w:w="1579" w:type="dxa"/>
            <w:shd w:val="clear" w:color="auto" w:fill="92D050"/>
            <w:vAlign w:val="center"/>
          </w:tcPr>
          <w:p w14:paraId="0F4DACC9" w14:textId="77777777" w:rsidR="009173DB" w:rsidRPr="003A5930" w:rsidRDefault="009173DB" w:rsidP="009173D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SE ORGANIZA EN</w:t>
            </w:r>
            <w:r w:rsidR="003A5930" w:rsidRPr="003A5930">
              <w:rPr>
                <w:b/>
                <w:color w:val="FFFFFF" w:themeColor="background1"/>
                <w:szCs w:val="18"/>
              </w:rPr>
              <w:t xml:space="preserve"> 3 ÁMBITOS</w:t>
            </w:r>
          </w:p>
        </w:tc>
        <w:tc>
          <w:tcPr>
            <w:tcW w:w="1966" w:type="dxa"/>
            <w:shd w:val="clear" w:color="auto" w:fill="auto"/>
          </w:tcPr>
          <w:p w14:paraId="31EA4DAC" w14:textId="77777777" w:rsidR="009173DB" w:rsidRPr="00DA452E" w:rsidRDefault="007C09A1" w:rsidP="003A5930">
            <w:pPr>
              <w:pStyle w:val="Prrafodelista"/>
              <w:numPr>
                <w:ilvl w:val="0"/>
                <w:numId w:val="2"/>
              </w:numPr>
              <w:ind w:left="298" w:hanging="284"/>
              <w:rPr>
                <w:sz w:val="18"/>
              </w:rPr>
            </w:pPr>
            <w:r w:rsidRPr="00DA452E">
              <w:rPr>
                <w:sz w:val="18"/>
              </w:rPr>
              <w:t>ESCRITURA</w:t>
            </w:r>
          </w:p>
          <w:p w14:paraId="04B2913C" w14:textId="77777777" w:rsidR="003A5930" w:rsidRPr="00DA452E" w:rsidRDefault="007C09A1" w:rsidP="003A5930">
            <w:pPr>
              <w:pStyle w:val="Prrafodelista"/>
              <w:numPr>
                <w:ilvl w:val="0"/>
                <w:numId w:val="2"/>
              </w:numPr>
              <w:ind w:left="298" w:hanging="284"/>
              <w:rPr>
                <w:sz w:val="18"/>
              </w:rPr>
            </w:pPr>
            <w:r w:rsidRPr="00DA452E">
              <w:rPr>
                <w:sz w:val="18"/>
              </w:rPr>
              <w:t>LITERATURA</w:t>
            </w:r>
          </w:p>
          <w:p w14:paraId="517A64CA" w14:textId="77777777" w:rsidR="003A5930" w:rsidRPr="00A2152F" w:rsidRDefault="007C09A1" w:rsidP="003A5930">
            <w:pPr>
              <w:pStyle w:val="Prrafodelista"/>
              <w:numPr>
                <w:ilvl w:val="0"/>
                <w:numId w:val="2"/>
              </w:numPr>
              <w:ind w:left="298" w:hanging="284"/>
            </w:pPr>
            <w:r w:rsidRPr="00DA452E">
              <w:rPr>
                <w:sz w:val="18"/>
              </w:rPr>
              <w:t>PARTICIPACIÓN SOCIAL</w:t>
            </w:r>
          </w:p>
        </w:tc>
      </w:tr>
      <w:tr w:rsidR="009215C5" w:rsidRPr="00A2152F" w14:paraId="4553A728" w14:textId="77777777" w:rsidTr="0052458B">
        <w:trPr>
          <w:trHeight w:val="2027"/>
        </w:trPr>
        <w:tc>
          <w:tcPr>
            <w:tcW w:w="1700" w:type="dxa"/>
            <w:shd w:val="clear" w:color="auto" w:fill="92D050"/>
            <w:vAlign w:val="center"/>
          </w:tcPr>
          <w:p w14:paraId="54AA3C52" w14:textId="77777777" w:rsidR="003A5930" w:rsidRPr="003A5930" w:rsidRDefault="003A5930" w:rsidP="00A2152F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ENFOQUE</w:t>
            </w:r>
          </w:p>
        </w:tc>
        <w:tc>
          <w:tcPr>
            <w:tcW w:w="7370" w:type="dxa"/>
            <w:gridSpan w:val="4"/>
            <w:vAlign w:val="center"/>
          </w:tcPr>
          <w:p w14:paraId="21D9049C" w14:textId="77777777" w:rsidR="003A5930" w:rsidRPr="009215C5" w:rsidRDefault="009E23A5" w:rsidP="00C609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 los alumnos participen en situaciones comunicativas (oralidad, lectura y escritura), con propósitos </w:t>
            </w:r>
            <w:r w:rsidR="009215C5">
              <w:rPr>
                <w:sz w:val="18"/>
                <w:szCs w:val="18"/>
              </w:rPr>
              <w:t>específicos</w:t>
            </w:r>
            <w:r>
              <w:rPr>
                <w:sz w:val="18"/>
                <w:szCs w:val="18"/>
              </w:rPr>
              <w:t xml:space="preserve"> e interlocutores concretos. No obstante, algunas concepciones en las propuestas curriculares en Español iniciadas en 1993 sobre el lenguaje, aprendizaje y enseñanza siguen vigentes; trabajando de una manera renovada en cuanto a la manera en que se organiza y trata la asignatura</w:t>
            </w:r>
            <w:r w:rsidR="009215C5">
              <w:rPr>
                <w:sz w:val="18"/>
                <w:szCs w:val="18"/>
              </w:rPr>
              <w:t xml:space="preserve">, debido a que se utilizan como vehículo las </w:t>
            </w:r>
            <w:r w:rsidR="009215C5">
              <w:rPr>
                <w:i/>
                <w:sz w:val="18"/>
                <w:szCs w:val="18"/>
              </w:rPr>
              <w:t>Prácticas Sociales del Lenguaje.</w:t>
            </w:r>
            <w:r w:rsidR="009215C5">
              <w:rPr>
                <w:sz w:val="18"/>
                <w:szCs w:val="18"/>
              </w:rPr>
              <w:t xml:space="preserve">  Éstas  permiten que los temas, conocimientos y habilidades se incorporen a contextos significativos para los alumnos, lo que facilita recuperar los usos sociales del lenguaje en la escuela.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14:paraId="1D92A0F4" w14:textId="77777777" w:rsidR="003A5930" w:rsidRPr="003A5930" w:rsidRDefault="003A5930" w:rsidP="003A5930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COMPETENCIAS</w:t>
            </w:r>
          </w:p>
        </w:tc>
        <w:tc>
          <w:tcPr>
            <w:tcW w:w="4822" w:type="dxa"/>
            <w:gridSpan w:val="3"/>
            <w:vAlign w:val="center"/>
          </w:tcPr>
          <w:p w14:paraId="1D3560AC" w14:textId="77777777" w:rsidR="00DA452E" w:rsidRDefault="00DA452E" w:rsidP="00C6093C">
            <w:pPr>
              <w:pStyle w:val="Prrafodelista"/>
              <w:numPr>
                <w:ilvl w:val="0"/>
                <w:numId w:val="3"/>
              </w:numPr>
              <w:ind w:left="178" w:hanging="178"/>
              <w:jc w:val="both"/>
              <w:rPr>
                <w:sz w:val="18"/>
              </w:rPr>
            </w:pPr>
            <w:r w:rsidRPr="00DA452E">
              <w:rPr>
                <w:sz w:val="18"/>
              </w:rPr>
              <w:t>Emplear el lenguaje para comunicarse</w:t>
            </w:r>
            <w:r>
              <w:rPr>
                <w:sz w:val="18"/>
              </w:rPr>
              <w:t xml:space="preserve"> y como instrumento para aprender.</w:t>
            </w:r>
          </w:p>
          <w:p w14:paraId="23CA6A85" w14:textId="77777777" w:rsidR="00DA452E" w:rsidRDefault="00DA452E" w:rsidP="00C6093C">
            <w:pPr>
              <w:pStyle w:val="Prrafodelista"/>
              <w:numPr>
                <w:ilvl w:val="0"/>
                <w:numId w:val="3"/>
              </w:numPr>
              <w:ind w:left="178" w:hanging="178"/>
              <w:jc w:val="both"/>
              <w:rPr>
                <w:sz w:val="18"/>
              </w:rPr>
            </w:pPr>
            <w:r>
              <w:rPr>
                <w:sz w:val="18"/>
              </w:rPr>
              <w:t>Identificar las propiedades del el lenguaje en diversas situaciones comunicativas.</w:t>
            </w:r>
          </w:p>
          <w:p w14:paraId="27654776" w14:textId="77777777" w:rsidR="00DA452E" w:rsidRDefault="00DA452E" w:rsidP="00C6093C">
            <w:pPr>
              <w:pStyle w:val="Prrafodelista"/>
              <w:numPr>
                <w:ilvl w:val="0"/>
                <w:numId w:val="3"/>
              </w:numPr>
              <w:ind w:left="178" w:hanging="178"/>
              <w:jc w:val="both"/>
              <w:rPr>
                <w:sz w:val="18"/>
              </w:rPr>
            </w:pPr>
            <w:r>
              <w:rPr>
                <w:sz w:val="18"/>
              </w:rPr>
              <w:t>Analizar la información y emplear el lenguaje para la toma de decisiones.</w:t>
            </w:r>
          </w:p>
          <w:p w14:paraId="737336DB" w14:textId="77777777" w:rsidR="00DA452E" w:rsidRPr="00DA452E" w:rsidRDefault="00DA452E" w:rsidP="00DA452E">
            <w:pPr>
              <w:pStyle w:val="Prrafodelista"/>
              <w:numPr>
                <w:ilvl w:val="0"/>
                <w:numId w:val="3"/>
              </w:numPr>
              <w:ind w:left="178" w:hanging="178"/>
              <w:rPr>
                <w:sz w:val="18"/>
              </w:rPr>
            </w:pPr>
            <w:r>
              <w:rPr>
                <w:sz w:val="18"/>
              </w:rPr>
              <w:t>Valorar la diversidad lingüística y cultural de México.</w:t>
            </w:r>
          </w:p>
          <w:p w14:paraId="260C6A38" w14:textId="77777777" w:rsidR="003A5930" w:rsidRPr="00DA452E" w:rsidRDefault="003A5930" w:rsidP="00DA452E">
            <w:pPr>
              <w:rPr>
                <w:sz w:val="18"/>
              </w:rPr>
            </w:pPr>
          </w:p>
        </w:tc>
      </w:tr>
      <w:tr w:rsidR="003A5930" w:rsidRPr="00A2152F" w14:paraId="62CBE0F3" w14:textId="77777777" w:rsidTr="00386B2F">
        <w:trPr>
          <w:trHeight w:val="2835"/>
        </w:trPr>
        <w:tc>
          <w:tcPr>
            <w:tcW w:w="1700" w:type="dxa"/>
            <w:shd w:val="clear" w:color="auto" w:fill="92D050"/>
            <w:vAlign w:val="center"/>
          </w:tcPr>
          <w:p w14:paraId="354087F1" w14:textId="77777777" w:rsidR="003A5930" w:rsidRPr="003A5930" w:rsidRDefault="003A5930" w:rsidP="00A2152F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PROPÓSITOS EDUC. BÁSICA</w:t>
            </w:r>
          </w:p>
        </w:tc>
        <w:tc>
          <w:tcPr>
            <w:tcW w:w="5813" w:type="dxa"/>
            <w:gridSpan w:val="3"/>
            <w:vAlign w:val="center"/>
          </w:tcPr>
          <w:p w14:paraId="07ABFD4C" w14:textId="77777777" w:rsidR="003A5930" w:rsidRDefault="00386B2F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Utilicen eficientemente el lenguaje para organizar su pensamiento y su discurso; analicen y resuelvan problemas de la vida cotidiana, accedan y participen en las distintas expresiones culturales.</w:t>
            </w:r>
          </w:p>
          <w:p w14:paraId="6C2110CB" w14:textId="77777777" w:rsidR="00386B2F" w:rsidRDefault="00386B2F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Logren desempeñarse con eficacia en diversas prácticas </w:t>
            </w:r>
            <w:r w:rsidR="00605D81">
              <w:rPr>
                <w:sz w:val="18"/>
                <w:szCs w:val="18"/>
              </w:rPr>
              <w:t>sociales del lenguaje y participen de manera activa en la vida escolar y extraescolar.</w:t>
            </w:r>
          </w:p>
          <w:p w14:paraId="4B8E20D3" w14:textId="77777777" w:rsidR="00605D81" w:rsidRDefault="00605D81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Sean capaces de leer, comprender, emplear, reflexionar e interesarse en diversos tipos de texto, con el fin de ampliar sus conocimientos y lograr sus objetivos personales.</w:t>
            </w:r>
          </w:p>
          <w:p w14:paraId="268E19D8" w14:textId="77777777" w:rsidR="00605D81" w:rsidRPr="00386B2F" w:rsidRDefault="00605D81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Reconozcan la importancia del lenguaje para la construcción del conocimiento y de los valores culturales, y desarrollen </w:t>
            </w:r>
            <w:r w:rsidR="00C6093C">
              <w:rPr>
                <w:sz w:val="18"/>
                <w:szCs w:val="18"/>
              </w:rPr>
              <w:t>una actitud analítica y responsable ante los problemas que afectan al mundo.</w:t>
            </w:r>
          </w:p>
          <w:p w14:paraId="3482291E" w14:textId="77777777" w:rsidR="003A5930" w:rsidRPr="00A2152F" w:rsidRDefault="003A5930" w:rsidP="00C609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14:paraId="00703FD7" w14:textId="77777777" w:rsidR="003A5930" w:rsidRPr="003A5930" w:rsidRDefault="003A5930" w:rsidP="00A2152F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PROPÓSITOS EDUC. PRIMARIA</w:t>
            </w:r>
          </w:p>
        </w:tc>
        <w:tc>
          <w:tcPr>
            <w:tcW w:w="6379" w:type="dxa"/>
            <w:gridSpan w:val="4"/>
            <w:vAlign w:val="center"/>
          </w:tcPr>
          <w:p w14:paraId="6D4DC9B5" w14:textId="77777777" w:rsidR="003A5930" w:rsidRPr="001D48A3" w:rsidRDefault="00C6093C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</w:pPr>
            <w:r w:rsidRPr="00C6093C">
              <w:rPr>
                <w:sz w:val="18"/>
                <w:szCs w:val="18"/>
              </w:rPr>
              <w:t>Participen efi</w:t>
            </w:r>
            <w:r>
              <w:rPr>
                <w:sz w:val="18"/>
                <w:szCs w:val="18"/>
              </w:rPr>
              <w:t>cientemente en diversas situaciones de comunicación oral.</w:t>
            </w:r>
          </w:p>
          <w:p w14:paraId="5C402435" w14:textId="77777777" w:rsidR="001D48A3" w:rsidRPr="001D48A3" w:rsidRDefault="001D48A3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</w:pPr>
            <w:r>
              <w:rPr>
                <w:sz w:val="18"/>
                <w:szCs w:val="18"/>
              </w:rPr>
              <w:t>Lean comprensivamente diversos tipos de texto para satisfacer sus necesidades de información y conocimiento.</w:t>
            </w:r>
          </w:p>
          <w:p w14:paraId="23B9E996" w14:textId="77777777" w:rsidR="001D48A3" w:rsidRPr="001D48A3" w:rsidRDefault="001D48A3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</w:pPr>
            <w:r>
              <w:rPr>
                <w:sz w:val="18"/>
                <w:szCs w:val="18"/>
              </w:rPr>
              <w:t>Participen en la producción original de diversos tipos de texto escrito.</w:t>
            </w:r>
          </w:p>
          <w:p w14:paraId="2E42DB49" w14:textId="77777777" w:rsidR="001D48A3" w:rsidRPr="001D48A3" w:rsidRDefault="001D48A3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</w:pPr>
            <w:r>
              <w:rPr>
                <w:sz w:val="18"/>
                <w:szCs w:val="18"/>
              </w:rPr>
              <w:t>Reflexionen consistentemente sobre las características, funcionamiento y uso del sistema de escritura (aspectos gráficos, ortográficos, de puntuación y morfosintácticos).</w:t>
            </w:r>
          </w:p>
          <w:p w14:paraId="55E35769" w14:textId="77777777" w:rsidR="001D48A3" w:rsidRPr="001D48A3" w:rsidRDefault="001D48A3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</w:pPr>
            <w:r>
              <w:rPr>
                <w:sz w:val="18"/>
                <w:szCs w:val="18"/>
              </w:rPr>
              <w:t>Conozcan y valoren la diversidad lingüística y cultural de los pueblos de nuestro país.</w:t>
            </w:r>
          </w:p>
          <w:p w14:paraId="0D9D3376" w14:textId="77777777" w:rsidR="001D48A3" w:rsidRPr="00A2152F" w:rsidRDefault="001D48A3" w:rsidP="00C6093C">
            <w:pPr>
              <w:pStyle w:val="Prrafodelista"/>
              <w:numPr>
                <w:ilvl w:val="0"/>
                <w:numId w:val="4"/>
              </w:numPr>
              <w:ind w:left="177" w:hanging="142"/>
              <w:jc w:val="both"/>
            </w:pPr>
            <w:r>
              <w:rPr>
                <w:sz w:val="18"/>
                <w:szCs w:val="18"/>
              </w:rPr>
              <w:t>Identifiquen, analicen y disfruten textos de diversos géneros literarios.</w:t>
            </w:r>
          </w:p>
        </w:tc>
      </w:tr>
      <w:tr w:rsidR="0052458B" w:rsidRPr="00A2152F" w14:paraId="47A70ECB" w14:textId="77777777" w:rsidTr="0052458B">
        <w:trPr>
          <w:trHeight w:val="2400"/>
        </w:trPr>
        <w:tc>
          <w:tcPr>
            <w:tcW w:w="1700" w:type="dxa"/>
            <w:shd w:val="clear" w:color="auto" w:fill="92D050"/>
            <w:vAlign w:val="center"/>
          </w:tcPr>
          <w:p w14:paraId="4281B520" w14:textId="77777777" w:rsidR="00AF5FA6" w:rsidRPr="003A5930" w:rsidRDefault="00AF5FA6" w:rsidP="00A2152F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3A5930">
              <w:rPr>
                <w:b/>
                <w:color w:val="FFFFFF" w:themeColor="background1"/>
                <w:szCs w:val="18"/>
              </w:rPr>
              <w:t>ESTANDARES CURRICULARES</w:t>
            </w:r>
          </w:p>
        </w:tc>
        <w:tc>
          <w:tcPr>
            <w:tcW w:w="13890" w:type="dxa"/>
            <w:gridSpan w:val="9"/>
            <w:shd w:val="clear" w:color="auto" w:fill="FFFFFF" w:themeFill="background1"/>
            <w:vAlign w:val="center"/>
          </w:tcPr>
          <w:p w14:paraId="050E6738" w14:textId="77777777" w:rsidR="0052458B" w:rsidRPr="00F5654C" w:rsidRDefault="00F5654C" w:rsidP="0052458B">
            <w:pPr>
              <w:autoSpaceDE w:val="0"/>
              <w:autoSpaceDN w:val="0"/>
              <w:adjustRightInd w:val="0"/>
              <w:rPr>
                <w:rFonts w:cs="TrebuchetMS"/>
                <w:color w:val="000000" w:themeColor="text1"/>
                <w:szCs w:val="18"/>
              </w:rPr>
            </w:pPr>
            <w:r w:rsidRPr="00F5654C">
              <w:rPr>
                <w:rFonts w:cs="TrebuchetMS"/>
                <w:b/>
                <w:color w:val="000000" w:themeColor="text1"/>
                <w:sz w:val="20"/>
                <w:szCs w:val="18"/>
              </w:rPr>
              <w:t>1. PROCESOS DE LECTURA E INTERPRETACIÓN DE TEXTOS</w:t>
            </w:r>
          </w:p>
          <w:p w14:paraId="149A739D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1.1. Lee de manera autónoma una variedad de textos, con diversos propósitos: aprender, informarse, divertirse.</w:t>
            </w:r>
          </w:p>
          <w:p w14:paraId="0451FE38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1.2. Infiere el contenido de un texto a partir de los índices, encabezados, títulos y subtítulos.</w:t>
            </w:r>
          </w:p>
          <w:p w14:paraId="589255F3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1.3. Comprende la trama y/o argumentos expuestos en los textos.</w:t>
            </w:r>
          </w:p>
          <w:p w14:paraId="00F8408B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1.4. Identifica las características generales de los textos literarios, informativos y narrativos, considerando su distribución gráfica y su función comunicativa.</w:t>
            </w:r>
          </w:p>
          <w:p w14:paraId="4ED0D23D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1.5. Distingue elementos de la realidad y de la fantasía en textos literarios.</w:t>
            </w:r>
          </w:p>
          <w:p w14:paraId="3C1E3B6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1.6. Identifica los textos adecuados y los fragmentos específicos para obtener, corroborar o contrastar información sobre un tema determinado.</w:t>
            </w:r>
          </w:p>
          <w:p w14:paraId="6EDA1ADC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1.7. Plantea preguntas para guiar la búsqueda de info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rmación e identifica fragmentos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del texto para responder a éstas.</w:t>
            </w:r>
          </w:p>
          <w:p w14:paraId="40456375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1.8. Investiga, selecciona y organiza información pa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ra comunicar a otros, acerca de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diversos temas.</w:t>
            </w:r>
          </w:p>
          <w:p w14:paraId="41054AF5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1.9. Lee una variedad de textos literarios y disting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ue algunas diferencias: poesía,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guiones de teatro, novelas y cuentos cortos.</w:t>
            </w:r>
          </w:p>
          <w:p w14:paraId="03196F7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1.10. Desarrolla criterios personales para la elecc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ión o recomendación de un texto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de su preferencia.</w:t>
            </w:r>
          </w:p>
          <w:p w14:paraId="01D63FF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1.11. Muestra fluidez al leer en voz alta.</w:t>
            </w:r>
          </w:p>
          <w:p w14:paraId="13609365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1.12. Interpreta adecuadamente, de manera cercana a la convencional, l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os signos de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puntuación en la lectura: punto, coma, signos de exclam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ación, signos de interrogación, </w:t>
            </w:r>
            <w:proofErr w:type="spellStart"/>
            <w:r w:rsidRPr="00F5654C">
              <w:rPr>
                <w:rFonts w:cs="HelveticaNeue"/>
                <w:color w:val="000000"/>
                <w:sz w:val="20"/>
                <w:szCs w:val="18"/>
              </w:rPr>
              <w:t>guión</w:t>
            </w:r>
            <w:proofErr w:type="spellEnd"/>
            <w:r w:rsidRPr="00F5654C">
              <w:rPr>
                <w:rFonts w:cs="HelveticaNeue"/>
                <w:color w:val="000000"/>
                <w:sz w:val="20"/>
                <w:szCs w:val="18"/>
              </w:rPr>
              <w:t xml:space="preserve"> y tilde.</w:t>
            </w:r>
          </w:p>
          <w:p w14:paraId="7B0337B0" w14:textId="77777777" w:rsidR="0052458B" w:rsidRPr="00F5654C" w:rsidRDefault="00F5654C" w:rsidP="0052458B">
            <w:pPr>
              <w:autoSpaceDE w:val="0"/>
              <w:autoSpaceDN w:val="0"/>
              <w:adjustRightInd w:val="0"/>
              <w:rPr>
                <w:rFonts w:cs="TrebuchetMS"/>
                <w:b/>
                <w:color w:val="000000" w:themeColor="text1"/>
                <w:szCs w:val="18"/>
              </w:rPr>
            </w:pPr>
            <w:r w:rsidRPr="00F5654C">
              <w:rPr>
                <w:rFonts w:cs="TrebuchetMS"/>
                <w:b/>
                <w:color w:val="000000" w:themeColor="text1"/>
                <w:szCs w:val="18"/>
              </w:rPr>
              <w:t>2. PRODUCCIÓN DE TEXTOS ESCRITOS</w:t>
            </w:r>
          </w:p>
          <w:p w14:paraId="457C67BF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2.1. Emplea la escritura para comunicar sus idea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s y organizar información sobre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temas diversos de manera autónoma.</w:t>
            </w:r>
          </w:p>
          <w:p w14:paraId="50A4E81F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2.2. Entiende que los diferentes tipos de texto requieren fo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rmas particulares de escritura,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por lo que adapta sus producciones al tipo de texto que elabora.</w:t>
            </w:r>
          </w:p>
          <w:p w14:paraId="6169D004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lastRenderedPageBreak/>
              <w:t>2.3. Recupera información de diferentes fuentes y las emp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lea para desarrollar argumentos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al redactar un texto.</w:t>
            </w:r>
          </w:p>
          <w:p w14:paraId="335E12B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2.4. Realiza las adaptaciones necesarias al lenguaje oral para producir textos escritos.</w:t>
            </w:r>
          </w:p>
          <w:p w14:paraId="3B014B4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2.5. Ordena las oraciones de un texto escrito de manera coherente.</w:t>
            </w:r>
          </w:p>
          <w:p w14:paraId="3BB1B73D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2.6. Escribe y considera al destinatario al producir sus textos.</w:t>
            </w:r>
          </w:p>
          <w:p w14:paraId="2BCF6DD6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2.7. Valora la importancia de la revisión y corrección par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a mejorar los textos producidos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y lograr su comprensión.</w:t>
            </w:r>
          </w:p>
          <w:p w14:paraId="4FB579F1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2.8. Describe un proceso, fenómeno o situación en orden cronológico.</w:t>
            </w:r>
          </w:p>
          <w:p w14:paraId="0013EC2B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2.9. Establece relaciones de causa y efecto al describir, narrar o explicar una serie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de eventos en un texto.</w:t>
            </w:r>
          </w:p>
          <w:p w14:paraId="1757EA64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2.10. Emplea convencionalmente el uso de mayúsculas y la puntuación en párrafos.</w:t>
            </w:r>
          </w:p>
          <w:p w14:paraId="22C7BDB9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2.11. Emplea juegos del lenguaje para introducir elemen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tos de humor en textos escritos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con dicho propósito.</w:t>
            </w:r>
          </w:p>
          <w:p w14:paraId="63C61699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2.12. Completa formularios para realizar diversos trá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mites (préstamo bibliotecario y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permisos de salida, entre otros).</w:t>
            </w:r>
          </w:p>
          <w:p w14:paraId="415DE2A5" w14:textId="77777777" w:rsidR="0052458B" w:rsidRPr="00F5654C" w:rsidRDefault="00F5654C" w:rsidP="0052458B">
            <w:pPr>
              <w:autoSpaceDE w:val="0"/>
              <w:autoSpaceDN w:val="0"/>
              <w:adjustRightInd w:val="0"/>
              <w:rPr>
                <w:rFonts w:cs="TrebuchetMS"/>
                <w:b/>
                <w:color w:val="000000" w:themeColor="text1"/>
                <w:szCs w:val="20"/>
              </w:rPr>
            </w:pPr>
            <w:r w:rsidRPr="00F5654C">
              <w:rPr>
                <w:rFonts w:cs="TrebuchetMS"/>
                <w:b/>
                <w:color w:val="000000" w:themeColor="text1"/>
                <w:szCs w:val="20"/>
              </w:rPr>
              <w:t>3. PRODUCCIÓN DE TEXTOS ORALES Y PARTICIPACIÓN EN EVENTOS COMUNICATIVOS</w:t>
            </w:r>
          </w:p>
          <w:p w14:paraId="49CC9F78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3.1. Comunica sus ideas y escucha a sus compañero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s con atención y respeta turnos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al hablar.</w:t>
            </w:r>
          </w:p>
          <w:p w14:paraId="4A0E9C0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3.2. Expone información de manera oral y conside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ra la que otros le proporcionan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para enriquecer su conocimiento.</w:t>
            </w:r>
          </w:p>
          <w:p w14:paraId="2D84A5C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3.3. Comprende la importancia de comunicarse efic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ientemente al exponer sus ideas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y argumentos, y al presentar información.</w:t>
            </w:r>
          </w:p>
          <w:p w14:paraId="54D909C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3.4. Presenta información atendiendo al orden de exposición o secuencia del discurso.</w:t>
            </w:r>
          </w:p>
          <w:p w14:paraId="2558F781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3.5. Describe de forma oral situaciones, personas, ob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jetos, lugares, acontecimientos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y escenarios simples de manera efectiva.</w:t>
            </w:r>
          </w:p>
          <w:p w14:paraId="611BCC0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3.6. Sostiene una conversación en la que explica y argumenta sus preferencias o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puntos de vista.</w:t>
            </w:r>
          </w:p>
          <w:p w14:paraId="026F2348" w14:textId="77777777" w:rsidR="0052458B" w:rsidRPr="00F5654C" w:rsidRDefault="00F5654C" w:rsidP="0052458B">
            <w:pPr>
              <w:autoSpaceDE w:val="0"/>
              <w:autoSpaceDN w:val="0"/>
              <w:adjustRightInd w:val="0"/>
              <w:rPr>
                <w:rFonts w:cs="TrebuchetMS"/>
                <w:b/>
                <w:color w:val="000000" w:themeColor="text1"/>
                <w:szCs w:val="18"/>
              </w:rPr>
            </w:pPr>
            <w:r w:rsidRPr="00F5654C">
              <w:rPr>
                <w:rFonts w:cs="TrebuchetMS"/>
                <w:b/>
                <w:color w:val="000000" w:themeColor="text1"/>
                <w:szCs w:val="18"/>
              </w:rPr>
              <w:t>4. CONOCIMIENTO DE LAS CARACTERÍSTICAS, FUNCIÓN Y USO DEL LENGUAJE</w:t>
            </w:r>
          </w:p>
          <w:p w14:paraId="7CA9227F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4.1. Utiliza la lectura y la escritura con fines específicos dentro y fuera de la escuela.</w:t>
            </w:r>
          </w:p>
          <w:p w14:paraId="7F9D5BD2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4.2. Conoce y aplica las convenciones ortográficas al escribir palabras con d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ígrafos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y sílabas complejas.</w:t>
            </w:r>
          </w:p>
          <w:p w14:paraId="52D8779B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4.3. Conoce el uso de las letras mayúsculas al escrib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ir nombres propios e identifica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los párrafos a partir de marcadores textuales, como mayúsculas y punto final.</w:t>
            </w:r>
          </w:p>
          <w:p w14:paraId="557159F0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4.4. Comprende la función de los textos instructivos al seguir i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nstrucciones para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resolver tareas cotidianas.</w:t>
            </w:r>
          </w:p>
          <w:p w14:paraId="789423D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4.5. Identifica pistas para precisar la ortografía d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e palabras de una misma familia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léxica, con ayuda del docente.</w:t>
            </w:r>
          </w:p>
          <w:p w14:paraId="66304FF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4.6. Emplea el orden alfabético en índices y diccionarios para localizar información.</w:t>
            </w:r>
          </w:p>
          <w:p w14:paraId="6678949D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4.7. Introduce la puntuación adecuada (puntos y co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mas) para delimitar oraciones o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elementos de un listado.</w:t>
            </w:r>
          </w:p>
          <w:p w14:paraId="3AEA3BB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4.8. Emplea diccionarios para verificar la ortografía de una palabra.</w:t>
            </w:r>
          </w:p>
          <w:p w14:paraId="47022F9A" w14:textId="77777777" w:rsidR="0052458B" w:rsidRPr="00F5654C" w:rsidRDefault="00F5654C" w:rsidP="0052458B">
            <w:pPr>
              <w:autoSpaceDE w:val="0"/>
              <w:autoSpaceDN w:val="0"/>
              <w:adjustRightInd w:val="0"/>
              <w:rPr>
                <w:rFonts w:cs="TrebuchetMS"/>
                <w:b/>
                <w:color w:val="000000" w:themeColor="text1"/>
                <w:szCs w:val="18"/>
              </w:rPr>
            </w:pPr>
            <w:r w:rsidRPr="00F5654C">
              <w:rPr>
                <w:rFonts w:cs="TrebuchetMS"/>
                <w:b/>
                <w:color w:val="000000" w:themeColor="text1"/>
                <w:szCs w:val="18"/>
              </w:rPr>
              <w:t>5. ACTITUDES HACIA EL LENGUAJE</w:t>
            </w:r>
          </w:p>
          <w:p w14:paraId="39E9096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5.1. Identifica y comparte su gusto por algunos temas, autores y géneros literarios.</w:t>
            </w:r>
          </w:p>
          <w:p w14:paraId="3C1A81D2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5.2. Desarrolla disposición por leer, escribir, hablar o escuchar.</w:t>
            </w:r>
          </w:p>
          <w:p w14:paraId="5FF3211D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5.3. Desarrolla una actitud positiva para seguir apr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endiendo por medio del lenguaje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escrito.</w:t>
            </w:r>
          </w:p>
          <w:p w14:paraId="0D4A4ED9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5.4. Emplea el lenguaje para expresar ideas, emociones y argumentos.</w:t>
            </w:r>
          </w:p>
          <w:p w14:paraId="76BF913A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5.5. Reconoce y valora las ventajas de hablar má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s de un idioma para comunicarse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con otros, interactuar con los textos y acceder a información.</w:t>
            </w:r>
          </w:p>
          <w:p w14:paraId="2E335954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5.6. Reconoce y valora la existencia de otras lenguas que se hablan en México.</w:t>
            </w:r>
          </w:p>
          <w:p w14:paraId="02F6BDB7" w14:textId="77777777" w:rsidR="0052458B" w:rsidRPr="00F5654C" w:rsidRDefault="0052458B" w:rsidP="0052458B">
            <w:pPr>
              <w:autoSpaceDE w:val="0"/>
              <w:autoSpaceDN w:val="0"/>
              <w:adjustRightInd w:val="0"/>
              <w:rPr>
                <w:rFonts w:cs="HelveticaNeue"/>
                <w:color w:val="000000"/>
                <w:sz w:val="20"/>
                <w:szCs w:val="18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5.7. Trabaja colaborativamente, escucha y propor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ciona sus ideas, negocia y toma </w:t>
            </w:r>
            <w:r w:rsidRPr="00F5654C">
              <w:rPr>
                <w:rFonts w:cs="HelveticaNeue"/>
                <w:color w:val="000000"/>
                <w:sz w:val="20"/>
                <w:szCs w:val="18"/>
              </w:rPr>
              <w:t>acuerdos al trabajar en grupo.</w:t>
            </w:r>
          </w:p>
          <w:p w14:paraId="4ED8D2EC" w14:textId="77777777" w:rsidR="00AF5FA6" w:rsidRPr="00F5654C" w:rsidRDefault="0052458B" w:rsidP="00F565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21"/>
                <w:szCs w:val="19"/>
              </w:rPr>
            </w:pPr>
            <w:r w:rsidRPr="00F5654C">
              <w:rPr>
                <w:rFonts w:cs="HelveticaNeue"/>
                <w:color w:val="000000"/>
                <w:sz w:val="20"/>
                <w:szCs w:val="18"/>
              </w:rPr>
              <w:t>5.8. Desarrolla un concepto positivo de sí mismo como lector, escritor, hablant</w:t>
            </w:r>
            <w:r w:rsidR="00F5654C" w:rsidRPr="00F5654C">
              <w:rPr>
                <w:rFonts w:cs="HelveticaNeue"/>
                <w:color w:val="000000"/>
                <w:sz w:val="20"/>
                <w:szCs w:val="18"/>
              </w:rPr>
              <w:t xml:space="preserve">e </w:t>
            </w:r>
            <w:r w:rsidR="00F5654C" w:rsidRPr="00F5654C">
              <w:rPr>
                <w:rFonts w:ascii="HelveticaNeue" w:hAnsi="HelveticaNeue" w:cs="HelveticaNeue"/>
                <w:sz w:val="21"/>
                <w:szCs w:val="19"/>
              </w:rPr>
              <w:t>u oyente; además, desarrolla el gusto por leer, escribir, hablar y escuchar.</w:t>
            </w:r>
          </w:p>
          <w:p w14:paraId="6F207F7A" w14:textId="77777777" w:rsidR="00AF5FA6" w:rsidRPr="0052458B" w:rsidRDefault="00AF5FA6" w:rsidP="00A2152F">
            <w:pPr>
              <w:rPr>
                <w:sz w:val="18"/>
                <w:szCs w:val="18"/>
              </w:rPr>
            </w:pPr>
          </w:p>
          <w:p w14:paraId="4CC750B3" w14:textId="77777777" w:rsidR="00891D75" w:rsidRPr="0052458B" w:rsidRDefault="00891D75" w:rsidP="00A2152F">
            <w:pPr>
              <w:rPr>
                <w:sz w:val="18"/>
                <w:szCs w:val="18"/>
              </w:rPr>
            </w:pPr>
          </w:p>
          <w:p w14:paraId="156FB3BA" w14:textId="77777777" w:rsidR="00AF5FA6" w:rsidRPr="0052458B" w:rsidRDefault="00AF5FA6" w:rsidP="00A2152F">
            <w:pPr>
              <w:rPr>
                <w:sz w:val="18"/>
                <w:szCs w:val="18"/>
              </w:rPr>
            </w:pPr>
          </w:p>
          <w:p w14:paraId="794EB218" w14:textId="77777777" w:rsidR="00AF5FA6" w:rsidRPr="0052458B" w:rsidRDefault="00AF5FA6" w:rsidP="00A2152F">
            <w:pPr>
              <w:rPr>
                <w:sz w:val="18"/>
                <w:szCs w:val="18"/>
              </w:rPr>
            </w:pPr>
          </w:p>
          <w:p w14:paraId="5B134684" w14:textId="77777777" w:rsidR="00AF5FA6" w:rsidRPr="0052458B" w:rsidRDefault="00AF5FA6" w:rsidP="00A2152F">
            <w:pPr>
              <w:rPr>
                <w:sz w:val="18"/>
                <w:szCs w:val="18"/>
              </w:rPr>
            </w:pPr>
          </w:p>
          <w:p w14:paraId="0D852347" w14:textId="77777777" w:rsidR="00AF5FA6" w:rsidRPr="0052458B" w:rsidRDefault="00AF5FA6" w:rsidP="00A2152F">
            <w:pPr>
              <w:rPr>
                <w:sz w:val="18"/>
                <w:szCs w:val="18"/>
              </w:rPr>
            </w:pPr>
          </w:p>
        </w:tc>
      </w:tr>
    </w:tbl>
    <w:p w14:paraId="6EEF5DD5" w14:textId="77777777" w:rsidR="00C82B97" w:rsidRPr="00A2152F" w:rsidRDefault="00C82B97" w:rsidP="00483D69">
      <w:pPr>
        <w:tabs>
          <w:tab w:val="left" w:pos="2775"/>
        </w:tabs>
        <w:spacing w:after="0" w:line="240" w:lineRule="auto"/>
        <w:rPr>
          <w:sz w:val="18"/>
          <w:szCs w:val="18"/>
        </w:rPr>
      </w:pPr>
    </w:p>
    <w:sectPr w:rsidR="00C82B97" w:rsidRPr="00A2152F" w:rsidSect="00AF5FA6">
      <w:headerReference w:type="default" r:id="rId7"/>
      <w:pgSz w:w="16838" w:h="11906" w:orient="landscape"/>
      <w:pgMar w:top="1418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3EC7" w14:textId="77777777" w:rsidR="00781F86" w:rsidRDefault="00781F86" w:rsidP="00416DA6">
      <w:pPr>
        <w:spacing w:after="0" w:line="240" w:lineRule="auto"/>
      </w:pPr>
      <w:r>
        <w:separator/>
      </w:r>
    </w:p>
  </w:endnote>
  <w:endnote w:type="continuationSeparator" w:id="0">
    <w:p w14:paraId="25B73C59" w14:textId="77777777" w:rsidR="00781F86" w:rsidRDefault="00781F86" w:rsidP="0041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15F6" w14:textId="77777777" w:rsidR="00781F86" w:rsidRDefault="00781F86" w:rsidP="00416DA6">
      <w:pPr>
        <w:spacing w:after="0" w:line="240" w:lineRule="auto"/>
      </w:pPr>
      <w:r>
        <w:separator/>
      </w:r>
    </w:p>
  </w:footnote>
  <w:footnote w:type="continuationSeparator" w:id="0">
    <w:p w14:paraId="1F738A22" w14:textId="77777777" w:rsidR="00781F86" w:rsidRDefault="00781F86" w:rsidP="0041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9321" w14:textId="7828E0F0" w:rsidR="002D6DB3" w:rsidRPr="00416DA6" w:rsidRDefault="002D6DB3" w:rsidP="00416DA6">
    <w:pPr>
      <w:pStyle w:val="Encabezado"/>
      <w:tabs>
        <w:tab w:val="left" w:pos="2610"/>
        <w:tab w:val="center" w:pos="7002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74F4"/>
    <w:multiLevelType w:val="hybridMultilevel"/>
    <w:tmpl w:val="2A5C516C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BA860F4"/>
    <w:multiLevelType w:val="hybridMultilevel"/>
    <w:tmpl w:val="70841A86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4D5EE1"/>
    <w:multiLevelType w:val="hybridMultilevel"/>
    <w:tmpl w:val="39CE2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1767"/>
    <w:multiLevelType w:val="hybridMultilevel"/>
    <w:tmpl w:val="EA520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51EE"/>
    <w:multiLevelType w:val="hybridMultilevel"/>
    <w:tmpl w:val="CA862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53640">
    <w:abstractNumId w:val="2"/>
  </w:num>
  <w:num w:numId="2" w16cid:durableId="835998407">
    <w:abstractNumId w:val="1"/>
  </w:num>
  <w:num w:numId="3" w16cid:durableId="890917283">
    <w:abstractNumId w:val="0"/>
  </w:num>
  <w:num w:numId="4" w16cid:durableId="633680849">
    <w:abstractNumId w:val="4"/>
  </w:num>
  <w:num w:numId="5" w16cid:durableId="1129667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24"/>
    <w:rsid w:val="000C6A40"/>
    <w:rsid w:val="000D7568"/>
    <w:rsid w:val="00196979"/>
    <w:rsid w:val="001A7CCD"/>
    <w:rsid w:val="001D48A3"/>
    <w:rsid w:val="002D6DB3"/>
    <w:rsid w:val="00303C58"/>
    <w:rsid w:val="00386B2F"/>
    <w:rsid w:val="003A5930"/>
    <w:rsid w:val="00416DA6"/>
    <w:rsid w:val="00472846"/>
    <w:rsid w:val="00483D69"/>
    <w:rsid w:val="0052458B"/>
    <w:rsid w:val="00605D81"/>
    <w:rsid w:val="00781F86"/>
    <w:rsid w:val="007C09A1"/>
    <w:rsid w:val="007C0C24"/>
    <w:rsid w:val="00891D75"/>
    <w:rsid w:val="009173DB"/>
    <w:rsid w:val="009215C5"/>
    <w:rsid w:val="009E23A5"/>
    <w:rsid w:val="00A2152F"/>
    <w:rsid w:val="00AF5FA6"/>
    <w:rsid w:val="00BB6BCF"/>
    <w:rsid w:val="00BC18D2"/>
    <w:rsid w:val="00C6093C"/>
    <w:rsid w:val="00C82B97"/>
    <w:rsid w:val="00C9237E"/>
    <w:rsid w:val="00CF3837"/>
    <w:rsid w:val="00DA452E"/>
    <w:rsid w:val="00DD2BAF"/>
    <w:rsid w:val="00F341D2"/>
    <w:rsid w:val="00F5654C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406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DA6"/>
  </w:style>
  <w:style w:type="paragraph" w:styleId="Piedepgina">
    <w:name w:val="footer"/>
    <w:basedOn w:val="Normal"/>
    <w:link w:val="PiedepginaCar"/>
    <w:uiPriority w:val="99"/>
    <w:unhideWhenUsed/>
    <w:rsid w:val="0041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DA6"/>
  </w:style>
  <w:style w:type="paragraph" w:styleId="Prrafodelista">
    <w:name w:val="List Paragraph"/>
    <w:basedOn w:val="Normal"/>
    <w:uiPriority w:val="34"/>
    <w:qFormat/>
    <w:rsid w:val="0019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2022-05-16T06:46:00Z</dcterms:created>
  <dcterms:modified xsi:type="dcterms:W3CDTF">2022-05-16T06:46:00Z</dcterms:modified>
</cp:coreProperties>
</file>